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5" w:type="dxa"/>
        <w:tblLayout w:type="fixed"/>
        <w:tblCellMar>
          <w:left w:w="85" w:type="dxa"/>
          <w:right w:w="85" w:type="dxa"/>
        </w:tblCellMar>
        <w:tblLook w:val="0000" w:firstRow="0" w:lastRow="0" w:firstColumn="0" w:lastColumn="0" w:noHBand="0" w:noVBand="0"/>
      </w:tblPr>
      <w:tblGrid>
        <w:gridCol w:w="2156"/>
        <w:gridCol w:w="2227"/>
        <w:gridCol w:w="1507"/>
        <w:gridCol w:w="2538"/>
        <w:gridCol w:w="1495"/>
      </w:tblGrid>
      <w:tr w:rsidR="00C62E7B" w:rsidTr="002F6A22">
        <w:trPr>
          <w:cantSplit/>
          <w:trHeight w:val="1574"/>
        </w:trPr>
        <w:tc>
          <w:tcPr>
            <w:tcW w:w="2156" w:type="dxa"/>
            <w:shd w:val="clear" w:color="auto" w:fill="auto"/>
          </w:tcPr>
          <w:p w:rsidR="00C62E7B" w:rsidRDefault="0018675E" w:rsidP="00C62E7B">
            <w:pPr>
              <w:spacing w:before="120" w:after="120"/>
            </w:pPr>
            <w:bookmarkStart w:id="0" w:name="_GoBack"/>
            <w:bookmarkEnd w:id="0"/>
            <w:r>
              <w:rPr>
                <w:noProof/>
              </w:rPr>
              <w:drawing>
                <wp:inline distT="0" distB="0" distL="0" distR="0">
                  <wp:extent cx="11144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c>
        <w:tc>
          <w:tcPr>
            <w:tcW w:w="6272" w:type="dxa"/>
            <w:gridSpan w:val="3"/>
            <w:vAlign w:val="center"/>
          </w:tcPr>
          <w:p w:rsidR="00C62E7B" w:rsidRDefault="00C62E7B" w:rsidP="00941C50">
            <w:pPr>
              <w:rPr>
                <w:rFonts w:ascii="Arial" w:hAnsi="Arial" w:cs="Arial"/>
                <w:b/>
                <w:bCs/>
                <w:sz w:val="22"/>
                <w:szCs w:val="22"/>
              </w:rPr>
            </w:pPr>
          </w:p>
          <w:p w:rsidR="00C62E7B" w:rsidRDefault="002B617D" w:rsidP="004D2210">
            <w:pPr>
              <w:jc w:val="center"/>
              <w:rPr>
                <w:rFonts w:ascii="Arial" w:hAnsi="Arial" w:cs="Arial"/>
                <w:b/>
                <w:bCs/>
                <w:sz w:val="22"/>
                <w:szCs w:val="22"/>
              </w:rPr>
            </w:pPr>
            <w:r>
              <w:rPr>
                <w:rFonts w:ascii="Arial" w:hAnsi="Arial" w:cs="Arial"/>
                <w:b/>
                <w:bCs/>
                <w:sz w:val="22"/>
                <w:szCs w:val="22"/>
              </w:rPr>
              <w:t>Army</w:t>
            </w:r>
            <w:r w:rsidR="00C62E7B">
              <w:rPr>
                <w:rFonts w:ascii="Arial" w:hAnsi="Arial" w:cs="Arial"/>
                <w:b/>
                <w:bCs/>
                <w:sz w:val="22"/>
                <w:szCs w:val="22"/>
              </w:rPr>
              <w:t xml:space="preserve"> </w:t>
            </w:r>
            <w:r w:rsidR="00537756">
              <w:rPr>
                <w:rFonts w:ascii="Arial" w:hAnsi="Arial" w:cs="Arial"/>
                <w:b/>
                <w:bCs/>
                <w:sz w:val="22"/>
                <w:szCs w:val="22"/>
              </w:rPr>
              <w:t>Water P</w:t>
            </w:r>
            <w:r w:rsidR="005F0BE7">
              <w:rPr>
                <w:rFonts w:ascii="Arial" w:hAnsi="Arial" w:cs="Arial"/>
                <w:b/>
                <w:bCs/>
                <w:sz w:val="22"/>
                <w:szCs w:val="22"/>
              </w:rPr>
              <w:t>olo</w:t>
            </w:r>
            <w:r>
              <w:rPr>
                <w:rFonts w:ascii="Arial" w:hAnsi="Arial" w:cs="Arial"/>
                <w:b/>
                <w:bCs/>
                <w:sz w:val="22"/>
                <w:szCs w:val="22"/>
              </w:rPr>
              <w:t xml:space="preserve"> Training Camp</w:t>
            </w:r>
          </w:p>
          <w:p w:rsidR="003F31F9" w:rsidRPr="00F3547F" w:rsidRDefault="002B617D" w:rsidP="003F31F9">
            <w:pPr>
              <w:jc w:val="center"/>
              <w:rPr>
                <w:rFonts w:ascii="Arial" w:hAnsi="Arial" w:cs="Arial"/>
                <w:bCs/>
                <w:color w:val="000000"/>
                <w:sz w:val="22"/>
                <w:szCs w:val="22"/>
              </w:rPr>
            </w:pPr>
            <w:r>
              <w:rPr>
                <w:rFonts w:ascii="Arial" w:hAnsi="Arial" w:cs="Arial"/>
                <w:bCs/>
                <w:color w:val="000000"/>
                <w:sz w:val="22"/>
                <w:szCs w:val="22"/>
              </w:rPr>
              <w:t xml:space="preserve">Chairman: </w:t>
            </w:r>
            <w:r w:rsidR="004F10FC">
              <w:rPr>
                <w:rFonts w:ascii="Arial" w:hAnsi="Arial" w:cs="Arial"/>
                <w:bCs/>
                <w:color w:val="000000"/>
                <w:sz w:val="22"/>
                <w:szCs w:val="22"/>
              </w:rPr>
              <w:t>Brig Doug Gibson</w:t>
            </w:r>
          </w:p>
          <w:p w:rsidR="00C62E7B" w:rsidRDefault="002B617D" w:rsidP="00941C50">
            <w:pPr>
              <w:jc w:val="center"/>
              <w:rPr>
                <w:rFonts w:ascii="Arial" w:hAnsi="Arial" w:cs="Arial"/>
                <w:bCs/>
                <w:color w:val="000000"/>
                <w:sz w:val="22"/>
                <w:szCs w:val="22"/>
              </w:rPr>
            </w:pPr>
            <w:r>
              <w:rPr>
                <w:rFonts w:ascii="Arial" w:hAnsi="Arial" w:cs="Arial"/>
                <w:bCs/>
                <w:color w:val="000000"/>
                <w:sz w:val="22"/>
                <w:szCs w:val="22"/>
              </w:rPr>
              <w:t>Secretary:</w:t>
            </w:r>
            <w:r w:rsidR="004F10FC">
              <w:rPr>
                <w:rFonts w:ascii="Arial" w:hAnsi="Arial" w:cs="Arial"/>
                <w:bCs/>
                <w:color w:val="000000"/>
                <w:sz w:val="22"/>
                <w:szCs w:val="22"/>
              </w:rPr>
              <w:t xml:space="preserve"> Nathan Pearce</w:t>
            </w:r>
          </w:p>
          <w:p w:rsidR="004F10FC" w:rsidRPr="00F3547F" w:rsidRDefault="004F10FC" w:rsidP="00941C50">
            <w:pPr>
              <w:jc w:val="center"/>
              <w:rPr>
                <w:rFonts w:ascii="Arial" w:hAnsi="Arial" w:cs="Arial"/>
                <w:bCs/>
                <w:color w:val="000000"/>
                <w:sz w:val="22"/>
                <w:szCs w:val="22"/>
              </w:rPr>
            </w:pPr>
            <w:r>
              <w:rPr>
                <w:rFonts w:ascii="Arial" w:hAnsi="Arial" w:cs="Arial"/>
                <w:bCs/>
                <w:color w:val="000000"/>
                <w:sz w:val="22"/>
                <w:szCs w:val="22"/>
              </w:rPr>
              <w:t>Tour OIC: Maj Scott Robinson</w:t>
            </w:r>
          </w:p>
          <w:p w:rsidR="00C62E7B" w:rsidRPr="00941C50" w:rsidRDefault="00C62E7B" w:rsidP="00941C50">
            <w:pPr>
              <w:jc w:val="center"/>
              <w:rPr>
                <w:rFonts w:ascii="Arial" w:hAnsi="Arial" w:cs="Arial"/>
                <w:bCs/>
                <w:color w:val="000000"/>
                <w:sz w:val="22"/>
                <w:szCs w:val="22"/>
              </w:rPr>
            </w:pPr>
            <w:r w:rsidRPr="00F3547F">
              <w:rPr>
                <w:rFonts w:ascii="Arial" w:hAnsi="Arial" w:cs="Arial"/>
                <w:bCs/>
                <w:color w:val="000000"/>
                <w:sz w:val="22"/>
                <w:szCs w:val="22"/>
              </w:rPr>
              <w:t xml:space="preserve">Cyprus Tour Coordinator: </w:t>
            </w:r>
            <w:r w:rsidR="00A44133">
              <w:rPr>
                <w:rFonts w:ascii="Arial" w:hAnsi="Arial" w:cs="Arial"/>
                <w:bCs/>
                <w:color w:val="000000"/>
                <w:sz w:val="22"/>
                <w:szCs w:val="22"/>
              </w:rPr>
              <w:t>S</w:t>
            </w:r>
            <w:r w:rsidR="00147ADA" w:rsidRPr="00F3547F">
              <w:rPr>
                <w:rFonts w:ascii="Arial" w:hAnsi="Arial" w:cs="Arial"/>
                <w:bCs/>
                <w:color w:val="000000"/>
                <w:sz w:val="22"/>
                <w:szCs w:val="22"/>
              </w:rPr>
              <w:t xml:space="preserve">Sgt </w:t>
            </w:r>
            <w:r w:rsidR="002B617D">
              <w:rPr>
                <w:rFonts w:ascii="Arial" w:hAnsi="Arial" w:cs="Arial"/>
                <w:bCs/>
                <w:color w:val="000000"/>
                <w:sz w:val="22"/>
                <w:szCs w:val="22"/>
              </w:rPr>
              <w:t>Luke Illingworth</w:t>
            </w:r>
          </w:p>
        </w:tc>
        <w:tc>
          <w:tcPr>
            <w:tcW w:w="1495" w:type="dxa"/>
          </w:tcPr>
          <w:p w:rsidR="00C62E7B" w:rsidRDefault="0018675E" w:rsidP="00941C50">
            <w:pPr>
              <w:ind w:left="-149" w:firstLine="149"/>
              <w:rPr>
                <w:rFonts w:ascii="Arial" w:hAnsi="Arial" w:cs="Arial"/>
              </w:rPr>
            </w:pPr>
            <w:bookmarkStart w:id="1" w:name="Logo2"/>
            <w:bookmarkEnd w:id="1"/>
            <w:r w:rsidRPr="0093751B">
              <w:rPr>
                <w:b/>
                <w:noProof/>
                <w:sz w:val="18"/>
              </w:rPr>
              <w:drawing>
                <wp:inline distT="0" distB="0" distL="0" distR="0">
                  <wp:extent cx="895350" cy="1295400"/>
                  <wp:effectExtent l="0" t="0" r="0" b="0"/>
                  <wp:docPr id="2" name="Picture 1" descr="ASU Badge SIG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Badge SIG BL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295400"/>
                          </a:xfrm>
                          <a:prstGeom prst="rect">
                            <a:avLst/>
                          </a:prstGeom>
                          <a:noFill/>
                          <a:ln>
                            <a:noFill/>
                          </a:ln>
                        </pic:spPr>
                      </pic:pic>
                    </a:graphicData>
                  </a:graphic>
                </wp:inline>
              </w:drawing>
            </w:r>
          </w:p>
        </w:tc>
      </w:tr>
      <w:tr w:rsidR="00C62E7B" w:rsidRPr="00011FBF" w:rsidTr="002F6A22">
        <w:trPr>
          <w:cantSplit/>
          <w:trHeight w:hRule="exact" w:val="509"/>
        </w:trPr>
        <w:tc>
          <w:tcPr>
            <w:tcW w:w="9923" w:type="dxa"/>
            <w:gridSpan w:val="5"/>
            <w:shd w:val="clear" w:color="auto" w:fill="auto"/>
          </w:tcPr>
          <w:p w:rsidR="00941C50" w:rsidRDefault="00941C50" w:rsidP="00941C50">
            <w:pPr>
              <w:adjustRightInd w:val="0"/>
              <w:jc w:val="center"/>
              <w:rPr>
                <w:rFonts w:ascii="Arial" w:hAnsi="Arial" w:cs="Arial"/>
                <w:sz w:val="22"/>
                <w:szCs w:val="22"/>
              </w:rPr>
            </w:pPr>
            <w:r>
              <w:rPr>
                <w:rFonts w:ascii="Arial" w:hAnsi="Arial" w:cs="Arial"/>
                <w:spacing w:val="-4"/>
                <w:lang w:val="de-DE"/>
              </w:rPr>
              <w:t xml:space="preserve">          </w:t>
            </w:r>
            <w:r w:rsidR="004D2210" w:rsidRPr="002B617D">
              <w:rPr>
                <w:rFonts w:ascii="Arial" w:hAnsi="Arial" w:cs="Arial"/>
                <w:spacing w:val="-4"/>
                <w:sz w:val="22"/>
                <w:szCs w:val="22"/>
                <w:lang w:val="de-DE"/>
              </w:rPr>
              <w:t>E-Mail</w:t>
            </w:r>
            <w:r w:rsidR="00C62E7B" w:rsidRPr="002B617D">
              <w:rPr>
                <w:rFonts w:ascii="Arial" w:hAnsi="Arial" w:cs="Arial"/>
                <w:spacing w:val="-4"/>
                <w:sz w:val="22"/>
                <w:szCs w:val="22"/>
                <w:lang w:val="de-DE"/>
              </w:rPr>
              <w:t>:</w:t>
            </w:r>
            <w:r w:rsidR="00A44133" w:rsidRPr="002B617D">
              <w:rPr>
                <w:rFonts w:ascii="Arial" w:hAnsi="Arial" w:cs="Arial"/>
                <w:sz w:val="22"/>
                <w:szCs w:val="22"/>
              </w:rPr>
              <w:t xml:space="preserve"> </w:t>
            </w:r>
            <w:r w:rsidR="004F10FC">
              <w:rPr>
                <w:rFonts w:ascii="Arial" w:hAnsi="Arial" w:cs="Arial"/>
                <w:sz w:val="22"/>
                <w:szCs w:val="22"/>
              </w:rPr>
              <w:t>luke.illingworth192@mod.gov.uk</w:t>
            </w:r>
          </w:p>
          <w:p w:rsidR="00C62E7B" w:rsidRDefault="004F10FC" w:rsidP="00941C50">
            <w:pPr>
              <w:adjustRightInd w:val="0"/>
              <w:jc w:val="center"/>
              <w:rPr>
                <w:rFonts w:ascii="Arial" w:hAnsi="Arial" w:cs="Arial"/>
                <w:sz w:val="22"/>
                <w:szCs w:val="22"/>
              </w:rPr>
            </w:pPr>
            <w:r>
              <w:rPr>
                <w:rFonts w:ascii="Arial" w:hAnsi="Arial" w:cs="Arial"/>
                <w:sz w:val="22"/>
                <w:szCs w:val="22"/>
              </w:rPr>
              <w:t>Telephone: 012498 94038  Military: 95481 4038</w:t>
            </w:r>
          </w:p>
          <w:p w:rsidR="00941C50" w:rsidRPr="00941C50" w:rsidRDefault="00941C50" w:rsidP="00941C50">
            <w:pPr>
              <w:adjustRightInd w:val="0"/>
              <w:jc w:val="center"/>
              <w:rPr>
                <w:rFonts w:ascii="Arial" w:hAnsi="Arial" w:cs="Arial"/>
                <w:spacing w:val="-4"/>
                <w:lang w:val="de-DE"/>
              </w:rPr>
            </w:pPr>
          </w:p>
          <w:p w:rsidR="00C62E7B" w:rsidRPr="00011FBF" w:rsidRDefault="00C62E7B" w:rsidP="00AC16CD">
            <w:pPr>
              <w:adjustRightInd w:val="0"/>
              <w:rPr>
                <w:rFonts w:ascii="Courier New" w:hAnsi="Courier New" w:cs="Courier New"/>
                <w:lang w:val="de-DE"/>
              </w:rPr>
            </w:pPr>
          </w:p>
          <w:p w:rsidR="00C62E7B" w:rsidRPr="00011FBF" w:rsidRDefault="00C62E7B" w:rsidP="00260C5C">
            <w:pPr>
              <w:tabs>
                <w:tab w:val="left" w:pos="851"/>
              </w:tabs>
              <w:ind w:left="851" w:hanging="851"/>
              <w:rPr>
                <w:rFonts w:ascii="Arial" w:hAnsi="Arial" w:cs="Arial"/>
                <w:spacing w:val="-4"/>
                <w:sz w:val="18"/>
                <w:szCs w:val="18"/>
                <w:lang w:val="de-DE"/>
              </w:rPr>
            </w:pPr>
            <w:bookmarkStart w:id="2" w:name="ArmyMail"/>
            <w:bookmarkEnd w:id="2"/>
          </w:p>
        </w:tc>
      </w:tr>
      <w:tr w:rsidR="006472E5" w:rsidTr="002F6A22">
        <w:trPr>
          <w:cantSplit/>
          <w:trHeight w:val="749"/>
        </w:trPr>
        <w:tc>
          <w:tcPr>
            <w:tcW w:w="4383" w:type="dxa"/>
            <w:gridSpan w:val="2"/>
            <w:tcBorders>
              <w:top w:val="single" w:sz="6" w:space="0" w:color="auto"/>
              <w:bottom w:val="single" w:sz="6" w:space="0" w:color="auto"/>
            </w:tcBorders>
          </w:tcPr>
          <w:p w:rsidR="00317051" w:rsidRDefault="00317051" w:rsidP="00443EEA">
            <w:pPr>
              <w:adjustRightInd w:val="0"/>
              <w:rPr>
                <w:rFonts w:ascii="Arial" w:hAnsi="Arial" w:cs="Arial"/>
                <w:color w:val="000000"/>
                <w:sz w:val="24"/>
                <w:szCs w:val="24"/>
                <w:lang w:val="it-IT"/>
              </w:rPr>
            </w:pPr>
          </w:p>
          <w:p w:rsidR="00443EEA" w:rsidRPr="00443EEA" w:rsidRDefault="00F91860" w:rsidP="00317051">
            <w:pPr>
              <w:adjustRightInd w:val="0"/>
              <w:ind w:hanging="85"/>
              <w:rPr>
                <w:rFonts w:ascii="Arial" w:hAnsi="Arial" w:cs="Arial"/>
                <w:color w:val="000000"/>
                <w:sz w:val="23"/>
                <w:szCs w:val="23"/>
              </w:rPr>
            </w:pPr>
            <w:r>
              <w:rPr>
                <w:rFonts w:ascii="Arial" w:hAnsi="Arial" w:cs="Arial"/>
                <w:color w:val="000000"/>
                <w:sz w:val="23"/>
                <w:szCs w:val="23"/>
              </w:rPr>
              <w:t>See distribution</w:t>
            </w:r>
          </w:p>
          <w:p w:rsidR="006472E5" w:rsidRPr="006472E5" w:rsidRDefault="006472E5" w:rsidP="00260C5C">
            <w:pPr>
              <w:rPr>
                <w:rFonts w:ascii="Arial" w:hAnsi="Arial" w:cs="Arial"/>
                <w:sz w:val="22"/>
                <w:szCs w:val="22"/>
              </w:rPr>
            </w:pPr>
          </w:p>
        </w:tc>
        <w:tc>
          <w:tcPr>
            <w:tcW w:w="1507" w:type="dxa"/>
            <w:tcBorders>
              <w:top w:val="single" w:sz="6" w:space="0" w:color="auto"/>
              <w:bottom w:val="single" w:sz="6" w:space="0" w:color="auto"/>
            </w:tcBorders>
          </w:tcPr>
          <w:p w:rsidR="006472E5" w:rsidRDefault="006472E5" w:rsidP="00260C5C"/>
        </w:tc>
        <w:tc>
          <w:tcPr>
            <w:tcW w:w="4033" w:type="dxa"/>
            <w:gridSpan w:val="2"/>
            <w:tcBorders>
              <w:top w:val="single" w:sz="6" w:space="0" w:color="auto"/>
              <w:bottom w:val="single" w:sz="6" w:space="0" w:color="auto"/>
            </w:tcBorders>
          </w:tcPr>
          <w:p w:rsidR="006472E5" w:rsidRDefault="006472E5" w:rsidP="006472E5">
            <w:pPr>
              <w:rPr>
                <w:rFonts w:ascii="Arial" w:hAnsi="Arial" w:cs="Arial"/>
                <w:sz w:val="22"/>
                <w:szCs w:val="22"/>
              </w:rPr>
            </w:pPr>
          </w:p>
          <w:p w:rsidR="006472E5" w:rsidRPr="006472E5" w:rsidRDefault="001E262D" w:rsidP="002F6A22">
            <w:pPr>
              <w:ind w:right="-85"/>
              <w:jc w:val="right"/>
              <w:rPr>
                <w:rFonts w:ascii="Arial" w:hAnsi="Arial" w:cs="Arial"/>
                <w:b/>
                <w:bCs/>
                <w:sz w:val="22"/>
                <w:szCs w:val="22"/>
              </w:rPr>
            </w:pPr>
            <w:r>
              <w:rPr>
                <w:rFonts w:ascii="Arial" w:hAnsi="Arial" w:cs="Arial"/>
                <w:sz w:val="22"/>
                <w:szCs w:val="22"/>
              </w:rPr>
              <w:t xml:space="preserve">Date:  </w:t>
            </w:r>
            <w:r w:rsidR="008730C3">
              <w:rPr>
                <w:rFonts w:ascii="Arial" w:hAnsi="Arial" w:cs="Arial"/>
                <w:sz w:val="22"/>
                <w:szCs w:val="22"/>
              </w:rPr>
              <w:t>12 Feb</w:t>
            </w:r>
            <w:r w:rsidR="002F6A22">
              <w:rPr>
                <w:rFonts w:ascii="Arial" w:hAnsi="Arial" w:cs="Arial"/>
                <w:sz w:val="22"/>
                <w:szCs w:val="22"/>
              </w:rPr>
              <w:t xml:space="preserve"> 1</w:t>
            </w:r>
            <w:r w:rsidR="008730C3">
              <w:rPr>
                <w:rFonts w:ascii="Arial" w:hAnsi="Arial" w:cs="Arial"/>
                <w:sz w:val="22"/>
                <w:szCs w:val="22"/>
              </w:rPr>
              <w:t>8</w:t>
            </w:r>
          </w:p>
        </w:tc>
      </w:tr>
    </w:tbl>
    <w:p w:rsidR="00946332" w:rsidRPr="00443EEA" w:rsidRDefault="00946332">
      <w:pPr>
        <w:pStyle w:val="CommentText"/>
        <w:rPr>
          <w:rFonts w:ascii="Arial" w:hAnsi="Arial" w:cs="Arial"/>
          <w:sz w:val="22"/>
          <w:szCs w:val="22"/>
        </w:rPr>
      </w:pPr>
    </w:p>
    <w:p w:rsidR="00941C50" w:rsidRDefault="00941C50" w:rsidP="00A03DCE">
      <w:pPr>
        <w:ind w:right="-140"/>
        <w:rPr>
          <w:rFonts w:ascii="Arial" w:hAnsi="Arial" w:cs="Arial"/>
          <w:b/>
          <w:sz w:val="22"/>
          <w:szCs w:val="22"/>
        </w:rPr>
      </w:pPr>
      <w:r>
        <w:rPr>
          <w:rFonts w:ascii="Arial" w:hAnsi="Arial" w:cs="Arial"/>
          <w:b/>
          <w:sz w:val="22"/>
          <w:szCs w:val="22"/>
        </w:rPr>
        <w:t xml:space="preserve">ARMY </w:t>
      </w:r>
      <w:r w:rsidRPr="00317051">
        <w:rPr>
          <w:rFonts w:ascii="Arial" w:hAnsi="Arial" w:cs="Arial"/>
          <w:b/>
          <w:sz w:val="22"/>
          <w:szCs w:val="22"/>
        </w:rPr>
        <w:t>WATER</w:t>
      </w:r>
      <w:r w:rsidR="008A712B" w:rsidRPr="00317051">
        <w:rPr>
          <w:rFonts w:ascii="Arial" w:hAnsi="Arial" w:cs="Arial"/>
          <w:b/>
          <w:sz w:val="22"/>
          <w:szCs w:val="22"/>
        </w:rPr>
        <w:t xml:space="preserve"> </w:t>
      </w:r>
      <w:r w:rsidR="00414E68" w:rsidRPr="00317051">
        <w:rPr>
          <w:rFonts w:ascii="Arial" w:hAnsi="Arial" w:cs="Arial"/>
          <w:b/>
          <w:sz w:val="22"/>
          <w:szCs w:val="22"/>
        </w:rPr>
        <w:t>POLO</w:t>
      </w:r>
      <w:r w:rsidR="00317051">
        <w:rPr>
          <w:rFonts w:ascii="Arial" w:hAnsi="Arial" w:cs="Arial"/>
          <w:b/>
          <w:sz w:val="22"/>
          <w:szCs w:val="22"/>
        </w:rPr>
        <w:t xml:space="preserve"> </w:t>
      </w:r>
      <w:r w:rsidR="00414E68" w:rsidRPr="00317051">
        <w:rPr>
          <w:rFonts w:ascii="Arial" w:hAnsi="Arial" w:cs="Arial"/>
          <w:b/>
          <w:sz w:val="22"/>
          <w:szCs w:val="22"/>
        </w:rPr>
        <w:t xml:space="preserve">TRAINING CAMP </w:t>
      </w:r>
      <w:r w:rsidR="000E43F8">
        <w:rPr>
          <w:rFonts w:ascii="Arial" w:hAnsi="Arial" w:cs="Arial"/>
          <w:b/>
          <w:sz w:val="22"/>
          <w:szCs w:val="22"/>
        </w:rPr>
        <w:t>4</w:t>
      </w:r>
      <w:r w:rsidR="00905E18" w:rsidRPr="00905E18">
        <w:rPr>
          <w:rFonts w:ascii="Arial" w:hAnsi="Arial" w:cs="Arial"/>
          <w:b/>
          <w:sz w:val="22"/>
          <w:szCs w:val="22"/>
          <w:vertAlign w:val="superscript"/>
        </w:rPr>
        <w:t>th</w:t>
      </w:r>
      <w:r w:rsidR="00905E18">
        <w:rPr>
          <w:rFonts w:ascii="Arial" w:hAnsi="Arial" w:cs="Arial"/>
          <w:b/>
          <w:sz w:val="22"/>
          <w:szCs w:val="22"/>
        </w:rPr>
        <w:t xml:space="preserve"> – 1</w:t>
      </w:r>
      <w:r w:rsidR="000E43F8">
        <w:rPr>
          <w:rFonts w:ascii="Arial" w:hAnsi="Arial" w:cs="Arial"/>
          <w:b/>
          <w:sz w:val="22"/>
          <w:szCs w:val="22"/>
        </w:rPr>
        <w:t>1</w:t>
      </w:r>
      <w:r w:rsidR="00905E18" w:rsidRPr="00905E18">
        <w:rPr>
          <w:rFonts w:ascii="Arial" w:hAnsi="Arial" w:cs="Arial"/>
          <w:b/>
          <w:sz w:val="22"/>
          <w:szCs w:val="22"/>
          <w:vertAlign w:val="superscript"/>
        </w:rPr>
        <w:t>th</w:t>
      </w:r>
      <w:r w:rsidR="000E43F8">
        <w:rPr>
          <w:rFonts w:ascii="Arial" w:hAnsi="Arial" w:cs="Arial"/>
          <w:b/>
          <w:sz w:val="22"/>
          <w:szCs w:val="22"/>
        </w:rPr>
        <w:t xml:space="preserve"> </w:t>
      </w:r>
      <w:r w:rsidR="00254215">
        <w:rPr>
          <w:rFonts w:ascii="Arial" w:hAnsi="Arial" w:cs="Arial"/>
          <w:b/>
          <w:sz w:val="22"/>
          <w:szCs w:val="22"/>
        </w:rPr>
        <w:t xml:space="preserve">JUNE </w:t>
      </w:r>
      <w:r w:rsidR="000E43F8">
        <w:rPr>
          <w:rFonts w:ascii="Arial" w:hAnsi="Arial" w:cs="Arial"/>
          <w:b/>
          <w:sz w:val="22"/>
          <w:szCs w:val="22"/>
        </w:rPr>
        <w:t>2018</w:t>
      </w:r>
      <w:r w:rsidR="006057FE">
        <w:rPr>
          <w:rFonts w:ascii="Arial" w:hAnsi="Arial" w:cs="Arial"/>
          <w:b/>
          <w:sz w:val="22"/>
          <w:szCs w:val="22"/>
        </w:rPr>
        <w:t xml:space="preserve"> – </w:t>
      </w:r>
      <w:r w:rsidR="00254215">
        <w:rPr>
          <w:rFonts w:ascii="Arial" w:hAnsi="Arial" w:cs="Arial"/>
          <w:b/>
          <w:sz w:val="22"/>
          <w:szCs w:val="22"/>
        </w:rPr>
        <w:t xml:space="preserve">WARNING ORDER </w:t>
      </w:r>
    </w:p>
    <w:p w:rsidR="00A03DCE" w:rsidRPr="00A03DCE" w:rsidRDefault="00A03DCE" w:rsidP="00A03DCE">
      <w:pPr>
        <w:ind w:right="-140"/>
        <w:rPr>
          <w:rFonts w:ascii="Arial" w:hAnsi="Arial" w:cs="Arial"/>
          <w:b/>
          <w:sz w:val="22"/>
          <w:szCs w:val="22"/>
        </w:rPr>
      </w:pPr>
    </w:p>
    <w:p w:rsidR="00414E68" w:rsidRPr="00414E68" w:rsidRDefault="00F91860" w:rsidP="00414E68">
      <w:pPr>
        <w:pStyle w:val="JSP101Para"/>
        <w:numPr>
          <w:ilvl w:val="0"/>
          <w:numId w:val="0"/>
        </w:numPr>
        <w:rPr>
          <w:rFonts w:cs="Arial"/>
          <w:szCs w:val="22"/>
        </w:rPr>
      </w:pPr>
      <w:r>
        <w:rPr>
          <w:b/>
          <w:szCs w:val="22"/>
        </w:rPr>
        <w:t>Introduction</w:t>
      </w:r>
      <w:r>
        <w:rPr>
          <w:szCs w:val="22"/>
        </w:rPr>
        <w:t xml:space="preserve"> </w:t>
      </w:r>
    </w:p>
    <w:p w:rsidR="007D0DE0" w:rsidRDefault="00F91860" w:rsidP="007D0DE0">
      <w:pPr>
        <w:pStyle w:val="JSP101Para"/>
        <w:rPr>
          <w:rFonts w:cs="Arial"/>
          <w:szCs w:val="22"/>
        </w:rPr>
      </w:pPr>
      <w:r w:rsidRPr="00622354">
        <w:rPr>
          <w:rFonts w:cs="Arial"/>
          <w:szCs w:val="22"/>
        </w:rPr>
        <w:t xml:space="preserve">The </w:t>
      </w:r>
      <w:r w:rsidR="00905E18">
        <w:rPr>
          <w:rFonts w:cs="Arial"/>
          <w:szCs w:val="22"/>
        </w:rPr>
        <w:t>Army</w:t>
      </w:r>
      <w:r w:rsidRPr="00622354">
        <w:rPr>
          <w:rFonts w:cs="Arial"/>
          <w:szCs w:val="22"/>
        </w:rPr>
        <w:t xml:space="preserve"> Water</w:t>
      </w:r>
      <w:r w:rsidR="00836BAA">
        <w:rPr>
          <w:rFonts w:cs="Arial"/>
          <w:szCs w:val="22"/>
        </w:rPr>
        <w:t xml:space="preserve"> </w:t>
      </w:r>
      <w:r w:rsidRPr="00622354">
        <w:rPr>
          <w:rFonts w:cs="Arial"/>
          <w:szCs w:val="22"/>
        </w:rPr>
        <w:t xml:space="preserve">Polo </w:t>
      </w:r>
      <w:r w:rsidR="00383548">
        <w:rPr>
          <w:rFonts w:cs="Arial"/>
          <w:szCs w:val="22"/>
        </w:rPr>
        <w:t xml:space="preserve">Male and Female </w:t>
      </w:r>
      <w:r w:rsidRPr="00622354">
        <w:rPr>
          <w:rFonts w:cs="Arial"/>
          <w:szCs w:val="22"/>
        </w:rPr>
        <w:t xml:space="preserve">Team </w:t>
      </w:r>
      <w:r w:rsidR="00B8214E">
        <w:rPr>
          <w:rFonts w:cs="Arial"/>
          <w:szCs w:val="22"/>
        </w:rPr>
        <w:t>have been</w:t>
      </w:r>
      <w:r>
        <w:rPr>
          <w:rFonts w:cs="Arial"/>
          <w:szCs w:val="22"/>
        </w:rPr>
        <w:t xml:space="preserve"> </w:t>
      </w:r>
      <w:r w:rsidR="009714C0">
        <w:rPr>
          <w:rFonts w:cs="Arial"/>
          <w:szCs w:val="22"/>
        </w:rPr>
        <w:t>granted</w:t>
      </w:r>
      <w:r w:rsidR="00836BAA">
        <w:rPr>
          <w:rFonts w:cs="Arial"/>
          <w:szCs w:val="22"/>
        </w:rPr>
        <w:t xml:space="preserve"> </w:t>
      </w:r>
      <w:r>
        <w:rPr>
          <w:rFonts w:cs="Arial"/>
          <w:szCs w:val="22"/>
        </w:rPr>
        <w:t xml:space="preserve">authority </w:t>
      </w:r>
      <w:r w:rsidR="00371F97">
        <w:rPr>
          <w:rFonts w:cs="Arial"/>
          <w:szCs w:val="22"/>
        </w:rPr>
        <w:t xml:space="preserve">by the </w:t>
      </w:r>
      <w:r w:rsidR="00371F97" w:rsidRPr="00371F97">
        <w:rPr>
          <w:rFonts w:cs="Arial"/>
          <w:szCs w:val="22"/>
        </w:rPr>
        <w:t xml:space="preserve">Army Sport Control Board (ASCB) </w:t>
      </w:r>
      <w:r>
        <w:rPr>
          <w:rFonts w:cs="Arial"/>
          <w:szCs w:val="22"/>
        </w:rPr>
        <w:t xml:space="preserve">to run a training </w:t>
      </w:r>
      <w:r w:rsidRPr="00622354">
        <w:rPr>
          <w:rFonts w:cs="Arial"/>
          <w:szCs w:val="22"/>
        </w:rPr>
        <w:t>camp in Cyprus</w:t>
      </w:r>
      <w:r>
        <w:rPr>
          <w:rFonts w:cs="Arial"/>
          <w:szCs w:val="22"/>
        </w:rPr>
        <w:t xml:space="preserve"> </w:t>
      </w:r>
      <w:r w:rsidR="00C445B9">
        <w:rPr>
          <w:rFonts w:cs="Arial"/>
          <w:szCs w:val="22"/>
        </w:rPr>
        <w:t>in accordance with</w:t>
      </w:r>
      <w:r w:rsidR="00C445B9" w:rsidRPr="00C445B9">
        <w:rPr>
          <w:szCs w:val="22"/>
        </w:rPr>
        <w:t xml:space="preserve"> </w:t>
      </w:r>
      <w:r w:rsidR="00C445B9">
        <w:rPr>
          <w:szCs w:val="22"/>
        </w:rPr>
        <w:t>Army Overseas Sports Tour</w:t>
      </w:r>
      <w:r w:rsidR="00C445B9">
        <w:rPr>
          <w:rStyle w:val="FootnoteReference"/>
          <w:szCs w:val="22"/>
        </w:rPr>
        <w:footnoteReference w:id="1"/>
      </w:r>
      <w:r w:rsidR="005F0BE7">
        <w:rPr>
          <w:szCs w:val="22"/>
        </w:rPr>
        <w:t xml:space="preserve">.  </w:t>
      </w:r>
      <w:r w:rsidR="00860DD3">
        <w:rPr>
          <w:szCs w:val="22"/>
        </w:rPr>
        <w:t xml:space="preserve">This </w:t>
      </w:r>
      <w:r w:rsidR="00264FD1">
        <w:rPr>
          <w:szCs w:val="22"/>
        </w:rPr>
        <w:t xml:space="preserve">camp is designed to offer established </w:t>
      </w:r>
      <w:r w:rsidR="00905E18">
        <w:rPr>
          <w:szCs w:val="22"/>
        </w:rPr>
        <w:t>Army</w:t>
      </w:r>
      <w:r w:rsidR="00264FD1">
        <w:rPr>
          <w:szCs w:val="22"/>
        </w:rPr>
        <w:t xml:space="preserve"> water polo players the</w:t>
      </w:r>
      <w:r w:rsidR="003616E5">
        <w:rPr>
          <w:szCs w:val="22"/>
        </w:rPr>
        <w:t xml:space="preserve"> opportunity </w:t>
      </w:r>
      <w:r w:rsidR="00206130">
        <w:rPr>
          <w:szCs w:val="22"/>
        </w:rPr>
        <w:t>to enhance their training</w:t>
      </w:r>
      <w:r w:rsidR="00367ED6">
        <w:rPr>
          <w:szCs w:val="22"/>
        </w:rPr>
        <w:t xml:space="preserve"> in an enclosed environment as part of prepar</w:t>
      </w:r>
      <w:r w:rsidR="000E43F8">
        <w:rPr>
          <w:szCs w:val="22"/>
        </w:rPr>
        <w:t>ation for the 2018</w:t>
      </w:r>
      <w:r w:rsidR="00905E18">
        <w:rPr>
          <w:szCs w:val="22"/>
        </w:rPr>
        <w:t xml:space="preserve"> Inter Service</w:t>
      </w:r>
      <w:r w:rsidR="00367ED6">
        <w:rPr>
          <w:szCs w:val="22"/>
        </w:rPr>
        <w:t xml:space="preserve"> Water Polo</w:t>
      </w:r>
      <w:r w:rsidR="000E43F8">
        <w:rPr>
          <w:szCs w:val="22"/>
        </w:rPr>
        <w:t xml:space="preserve"> Championships in HMS Temeraire</w:t>
      </w:r>
      <w:r w:rsidR="00F74271">
        <w:rPr>
          <w:szCs w:val="22"/>
        </w:rPr>
        <w:t xml:space="preserve">. </w:t>
      </w:r>
      <w:r w:rsidR="00865CCC">
        <w:rPr>
          <w:szCs w:val="22"/>
        </w:rPr>
        <w:t xml:space="preserve"> </w:t>
      </w:r>
      <w:r w:rsidR="004474C2">
        <w:rPr>
          <w:szCs w:val="22"/>
        </w:rPr>
        <w:t xml:space="preserve">It will also promote competition </w:t>
      </w:r>
      <w:r w:rsidR="007106BC">
        <w:rPr>
          <w:szCs w:val="22"/>
        </w:rPr>
        <w:t>with those persons</w:t>
      </w:r>
      <w:r w:rsidR="004474C2">
        <w:rPr>
          <w:szCs w:val="22"/>
        </w:rPr>
        <w:t xml:space="preserve"> on the fringe of the </w:t>
      </w:r>
      <w:r w:rsidR="007A69FF">
        <w:rPr>
          <w:szCs w:val="22"/>
        </w:rPr>
        <w:t xml:space="preserve">current team and allow the coaches to identify </w:t>
      </w:r>
      <w:r w:rsidR="00EB2D0D">
        <w:rPr>
          <w:szCs w:val="22"/>
        </w:rPr>
        <w:t>new talent</w:t>
      </w:r>
      <w:r w:rsidR="00A8537F">
        <w:rPr>
          <w:szCs w:val="22"/>
        </w:rPr>
        <w:t xml:space="preserve"> and coach </w:t>
      </w:r>
      <w:r w:rsidR="0094459E">
        <w:rPr>
          <w:szCs w:val="22"/>
        </w:rPr>
        <w:t>them</w:t>
      </w:r>
      <w:r w:rsidR="00A8537F">
        <w:rPr>
          <w:szCs w:val="22"/>
        </w:rPr>
        <w:t xml:space="preserve"> accordingly.</w:t>
      </w:r>
    </w:p>
    <w:p w:rsidR="00414E68" w:rsidRDefault="00F91860" w:rsidP="00414E68">
      <w:pPr>
        <w:pStyle w:val="JSP101Para"/>
        <w:numPr>
          <w:ilvl w:val="0"/>
          <w:numId w:val="0"/>
        </w:numPr>
      </w:pPr>
      <w:r>
        <w:rPr>
          <w:b/>
        </w:rPr>
        <w:t>Aim</w:t>
      </w:r>
    </w:p>
    <w:p w:rsidR="003C0610" w:rsidRPr="003C0610" w:rsidRDefault="00F91860" w:rsidP="003C0610">
      <w:pPr>
        <w:pStyle w:val="JSP101Para"/>
      </w:pPr>
      <w:r w:rsidRPr="00622354">
        <w:rPr>
          <w:rFonts w:cs="Arial"/>
          <w:szCs w:val="22"/>
        </w:rPr>
        <w:t xml:space="preserve">The aim of </w:t>
      </w:r>
      <w:r w:rsidR="00D74B53">
        <w:rPr>
          <w:rFonts w:cs="Arial"/>
          <w:szCs w:val="22"/>
        </w:rPr>
        <w:t xml:space="preserve">the </w:t>
      </w:r>
      <w:r w:rsidR="00A11A55">
        <w:rPr>
          <w:rFonts w:cs="Arial"/>
          <w:szCs w:val="22"/>
        </w:rPr>
        <w:t>tour</w:t>
      </w:r>
      <w:r w:rsidRPr="00622354">
        <w:rPr>
          <w:rFonts w:cs="Arial"/>
          <w:szCs w:val="22"/>
        </w:rPr>
        <w:t xml:space="preserve"> is to </w:t>
      </w:r>
      <w:r w:rsidR="000E43F8">
        <w:rPr>
          <w:rFonts w:cs="Arial"/>
          <w:szCs w:val="22"/>
        </w:rPr>
        <w:t>take male and</w:t>
      </w:r>
      <w:r w:rsidR="00383548">
        <w:rPr>
          <w:rFonts w:cs="Arial"/>
          <w:szCs w:val="22"/>
        </w:rPr>
        <w:t xml:space="preserve"> female water p</w:t>
      </w:r>
      <w:r w:rsidR="000E43F8">
        <w:rPr>
          <w:rFonts w:cs="Arial"/>
          <w:szCs w:val="22"/>
        </w:rPr>
        <w:t>olo teams</w:t>
      </w:r>
      <w:r w:rsidR="00905E18">
        <w:rPr>
          <w:rFonts w:cs="Arial"/>
          <w:szCs w:val="22"/>
        </w:rPr>
        <w:t xml:space="preserve"> to Cyprus to</w:t>
      </w:r>
      <w:r w:rsidR="003C0610">
        <w:rPr>
          <w:rFonts w:cs="Arial"/>
          <w:szCs w:val="22"/>
        </w:rPr>
        <w:t xml:space="preserve"> conduct a period of </w:t>
      </w:r>
      <w:r w:rsidR="001603DF">
        <w:rPr>
          <w:rFonts w:cs="Arial"/>
          <w:szCs w:val="22"/>
        </w:rPr>
        <w:t xml:space="preserve">intensive </w:t>
      </w:r>
      <w:r w:rsidR="003C0610">
        <w:rPr>
          <w:rFonts w:cs="Arial"/>
          <w:szCs w:val="22"/>
        </w:rPr>
        <w:t xml:space="preserve">training and compete against testing </w:t>
      </w:r>
      <w:r w:rsidR="00B636E4">
        <w:rPr>
          <w:rFonts w:cs="Arial"/>
          <w:szCs w:val="22"/>
        </w:rPr>
        <w:t xml:space="preserve">local </w:t>
      </w:r>
      <w:r w:rsidR="003C0610">
        <w:rPr>
          <w:rFonts w:cs="Arial"/>
          <w:szCs w:val="22"/>
        </w:rPr>
        <w:t xml:space="preserve">opposition </w:t>
      </w:r>
      <w:r w:rsidR="002C4D4F">
        <w:rPr>
          <w:rFonts w:cs="Arial"/>
          <w:szCs w:val="22"/>
        </w:rPr>
        <w:t>as</w:t>
      </w:r>
      <w:r w:rsidR="00B636E4">
        <w:rPr>
          <w:rFonts w:cs="Arial"/>
          <w:szCs w:val="22"/>
        </w:rPr>
        <w:t xml:space="preserve"> part of the yearly</w:t>
      </w:r>
      <w:r w:rsidR="00905E18">
        <w:rPr>
          <w:rFonts w:cs="Arial"/>
          <w:szCs w:val="22"/>
        </w:rPr>
        <w:t xml:space="preserve"> Inter Service preparation</w:t>
      </w:r>
      <w:r w:rsidR="00B636E4">
        <w:rPr>
          <w:rFonts w:cs="Arial"/>
          <w:szCs w:val="22"/>
        </w:rPr>
        <w:t xml:space="preserve"> training schedule.</w:t>
      </w:r>
    </w:p>
    <w:p w:rsidR="003C0610" w:rsidRPr="003C0610" w:rsidRDefault="003C0610" w:rsidP="003C0610">
      <w:pPr>
        <w:pStyle w:val="JSP101Para"/>
        <w:numPr>
          <w:ilvl w:val="0"/>
          <w:numId w:val="0"/>
        </w:numPr>
        <w:rPr>
          <w:b/>
        </w:rPr>
      </w:pPr>
      <w:r w:rsidRPr="003C0610">
        <w:rPr>
          <w:b/>
        </w:rPr>
        <w:t>Programme</w:t>
      </w:r>
    </w:p>
    <w:p w:rsidR="006574DC" w:rsidRPr="006574DC" w:rsidRDefault="00905E18" w:rsidP="006574DC">
      <w:pPr>
        <w:pStyle w:val="JSP101Para"/>
        <w:rPr>
          <w:rFonts w:cs="Arial"/>
          <w:szCs w:val="22"/>
        </w:rPr>
      </w:pPr>
      <w:r>
        <w:t>The Water Polo</w:t>
      </w:r>
      <w:r w:rsidR="003C0610" w:rsidRPr="003C0610">
        <w:t xml:space="preserve"> programme will be run </w:t>
      </w:r>
      <w:r w:rsidR="00C049B2">
        <w:t>in accordance with</w:t>
      </w:r>
      <w:r w:rsidR="003C0610" w:rsidRPr="003C0610">
        <w:t xml:space="preserve"> Annex A</w:t>
      </w:r>
      <w:r>
        <w:t>, this is currently a provisional booking as pool times are confirmed after payment</w:t>
      </w:r>
      <w:r w:rsidR="003C0610" w:rsidRPr="003C0610">
        <w:t>.</w:t>
      </w:r>
      <w:r w:rsidR="005F0BE7">
        <w:t xml:space="preserve"> </w:t>
      </w:r>
      <w:r w:rsidR="003C0610" w:rsidRPr="003C0610">
        <w:t xml:space="preserve"> In essence, there will be </w:t>
      </w:r>
      <w:r w:rsidR="00383548">
        <w:t>three</w:t>
      </w:r>
      <w:r w:rsidR="003C0610" w:rsidRPr="003C0610">
        <w:t xml:space="preserve"> </w:t>
      </w:r>
      <w:r w:rsidR="004E0B22">
        <w:t>training</w:t>
      </w:r>
      <w:r w:rsidR="003C0610" w:rsidRPr="003C0610">
        <w:t xml:space="preserve"> sessio</w:t>
      </w:r>
      <w:r w:rsidR="005565DF">
        <w:t>ns of 2 hours per day 1 men, 1 women</w:t>
      </w:r>
      <w:r w:rsidR="00383548">
        <w:t xml:space="preserve"> and 1 mixed</w:t>
      </w:r>
      <w:r w:rsidR="003C0610" w:rsidRPr="003C0610">
        <w:t xml:space="preserve"> </w:t>
      </w:r>
      <w:r w:rsidR="00653EDD">
        <w:t xml:space="preserve">which </w:t>
      </w:r>
      <w:r w:rsidR="00B94692">
        <w:t xml:space="preserve">will include </w:t>
      </w:r>
      <w:r w:rsidR="003C0610" w:rsidRPr="003C0610">
        <w:t xml:space="preserve">land </w:t>
      </w:r>
      <w:r w:rsidR="00B94692">
        <w:t>and water based training</w:t>
      </w:r>
      <w:r w:rsidR="00487369">
        <w:t>.</w:t>
      </w:r>
      <w:r w:rsidR="006574DC">
        <w:t xml:space="preserve"> We will host 1 fix</w:t>
      </w:r>
      <w:r w:rsidR="000E43F8">
        <w:t>ture at Episkopi and travel to 3</w:t>
      </w:r>
      <w:r w:rsidR="006574DC">
        <w:t xml:space="preserve"> ‘away’ fix</w:t>
      </w:r>
      <w:r w:rsidR="000E43F8">
        <w:t>tures against, Limassol, Nicosia,</w:t>
      </w:r>
      <w:r w:rsidR="006574DC">
        <w:t xml:space="preserve"> and Larnaca.</w:t>
      </w:r>
    </w:p>
    <w:p w:rsidR="00782070" w:rsidRPr="000E43F8" w:rsidRDefault="005C2BE7" w:rsidP="006C208A">
      <w:pPr>
        <w:pStyle w:val="JSP101Para"/>
      </w:pPr>
      <w:r>
        <w:rPr>
          <w:b/>
        </w:rPr>
        <w:t>OIC Tour</w:t>
      </w:r>
      <w:r w:rsidR="006C208A" w:rsidRPr="00FB5F6A">
        <w:t xml:space="preserve">.  </w:t>
      </w:r>
      <w:r w:rsidR="00905E18">
        <w:t>Maj Scott Robinson</w:t>
      </w:r>
      <w:r w:rsidR="004A40AD">
        <w:t xml:space="preserve"> will be OIC of t</w:t>
      </w:r>
      <w:r w:rsidR="007D1EC5">
        <w:t>h</w:t>
      </w:r>
      <w:r w:rsidR="00905E18">
        <w:t>e Army Water Polo</w:t>
      </w:r>
      <w:r w:rsidR="005254EB">
        <w:t xml:space="preserve"> </w:t>
      </w:r>
      <w:r w:rsidR="00BE5925">
        <w:t>over</w:t>
      </w:r>
      <w:r w:rsidR="000E43F8">
        <w:t>seas tour and training camp 2018</w:t>
      </w:r>
      <w:r w:rsidR="00BE5925">
        <w:t xml:space="preserve">. </w:t>
      </w:r>
    </w:p>
    <w:p w:rsidR="006C208A" w:rsidRDefault="006C208A" w:rsidP="00905E18">
      <w:pPr>
        <w:pStyle w:val="JSP101Para"/>
      </w:pPr>
      <w:r w:rsidRPr="00FB5F6A">
        <w:rPr>
          <w:b/>
        </w:rPr>
        <w:t>Coaching Staff</w:t>
      </w:r>
      <w:r w:rsidR="00FE5168">
        <w:rPr>
          <w:b/>
        </w:rPr>
        <w:t xml:space="preserve"> and Team Manager</w:t>
      </w:r>
      <w:r w:rsidRPr="00FB5F6A">
        <w:t xml:space="preserve">. </w:t>
      </w:r>
      <w:r>
        <w:t xml:space="preserve"> </w:t>
      </w:r>
      <w:r w:rsidR="00905E18">
        <w:t xml:space="preserve">Mr Alan Smith </w:t>
      </w:r>
      <w:r w:rsidR="00383548">
        <w:t>(</w:t>
      </w:r>
      <w:r w:rsidR="00B8214E">
        <w:t xml:space="preserve">head </w:t>
      </w:r>
      <w:r w:rsidR="00383548">
        <w:t xml:space="preserve">coach) </w:t>
      </w:r>
      <w:r w:rsidR="00905E18">
        <w:t>and SSgt Luke Illingworth</w:t>
      </w:r>
      <w:r w:rsidR="00B8214E">
        <w:t xml:space="preserve"> (</w:t>
      </w:r>
      <w:r w:rsidR="000E43F8">
        <w:t>Assistant Coach</w:t>
      </w:r>
      <w:r w:rsidR="00383548">
        <w:t>)</w:t>
      </w:r>
      <w:r w:rsidR="00552731">
        <w:t xml:space="preserve"> </w:t>
      </w:r>
      <w:r w:rsidR="00905E18">
        <w:t>are requested to be present</w:t>
      </w:r>
      <w:r w:rsidRPr="00FB5F6A">
        <w:t xml:space="preserve"> for the duration of the training camp to assume the roles of </w:t>
      </w:r>
      <w:r w:rsidR="00905E18">
        <w:t>Water P</w:t>
      </w:r>
      <w:r w:rsidR="002E58C4">
        <w:t>olo coaches</w:t>
      </w:r>
      <w:r w:rsidRPr="00FB5F6A">
        <w:t>.</w:t>
      </w:r>
      <w:r w:rsidR="0056510E">
        <w:t xml:space="preserve"> </w:t>
      </w:r>
      <w:r w:rsidR="00FE5168">
        <w:t xml:space="preserve">Maj Scott Robinson will travel as the team manager and trip OIC, he will be the authority for all decisions during the camp. </w:t>
      </w:r>
      <w:r w:rsidR="00BC39FB">
        <w:t xml:space="preserve">Mr Alan Smith is the Army Water polo head coach and as a civilian authorisation to travel will be required. </w:t>
      </w:r>
      <w:r w:rsidRPr="00FB5F6A">
        <w:t xml:space="preserve">Without this assistance, the training camp will be unable to be conducted.  </w:t>
      </w:r>
      <w:r w:rsidR="000E43F8">
        <w:t>Capt Chris Bermingham will be the tour fixtures organiser and will be required to ensure fixtures are arranged and attended.</w:t>
      </w:r>
    </w:p>
    <w:p w:rsidR="00B8214E" w:rsidRDefault="00B8214E" w:rsidP="00B8214E">
      <w:pPr>
        <w:pStyle w:val="ListParagraph"/>
      </w:pPr>
    </w:p>
    <w:p w:rsidR="00B8214E" w:rsidRDefault="00B8214E" w:rsidP="00B8214E">
      <w:pPr>
        <w:pStyle w:val="JSP101Para"/>
        <w:numPr>
          <w:ilvl w:val="0"/>
          <w:numId w:val="0"/>
        </w:numPr>
      </w:pPr>
    </w:p>
    <w:p w:rsidR="007D1037" w:rsidRDefault="007D1037" w:rsidP="006C208A">
      <w:pPr>
        <w:autoSpaceDE/>
        <w:autoSpaceDN/>
        <w:rPr>
          <w:rFonts w:ascii="Arial" w:hAnsi="Arial" w:cs="Arial"/>
          <w:sz w:val="22"/>
          <w:szCs w:val="22"/>
        </w:rPr>
      </w:pPr>
    </w:p>
    <w:p w:rsidR="00B8214E" w:rsidRDefault="00D13A23" w:rsidP="006C208A">
      <w:pPr>
        <w:autoSpaceDE/>
        <w:autoSpaceDN/>
        <w:rPr>
          <w:rFonts w:ascii="Arial" w:hAnsi="Arial" w:cs="Arial"/>
          <w:sz w:val="22"/>
          <w:szCs w:val="22"/>
        </w:rPr>
      </w:pPr>
      <w:r>
        <w:rPr>
          <w:rFonts w:ascii="Arial" w:hAnsi="Arial" w:cs="Arial"/>
          <w:sz w:val="22"/>
          <w:szCs w:val="22"/>
        </w:rPr>
        <w:lastRenderedPageBreak/>
        <w:t>6</w:t>
      </w:r>
      <w:r w:rsidR="007D1037">
        <w:rPr>
          <w:rFonts w:ascii="Arial" w:hAnsi="Arial" w:cs="Arial"/>
          <w:sz w:val="22"/>
          <w:szCs w:val="22"/>
        </w:rPr>
        <w:t>.</w:t>
      </w:r>
      <w:r w:rsidR="007D1037">
        <w:rPr>
          <w:rFonts w:ascii="Arial" w:hAnsi="Arial" w:cs="Arial"/>
          <w:sz w:val="22"/>
          <w:szCs w:val="22"/>
        </w:rPr>
        <w:tab/>
      </w:r>
      <w:r w:rsidR="001B1210" w:rsidRPr="001B1210">
        <w:rPr>
          <w:rFonts w:ascii="Arial" w:hAnsi="Arial" w:cs="Arial"/>
          <w:b/>
          <w:sz w:val="22"/>
          <w:szCs w:val="22"/>
        </w:rPr>
        <w:t>British Forces Cyprus Sponsor</w:t>
      </w:r>
      <w:r w:rsidR="001B1210">
        <w:rPr>
          <w:rFonts w:ascii="Arial" w:hAnsi="Arial" w:cs="Arial"/>
          <w:sz w:val="22"/>
          <w:szCs w:val="22"/>
        </w:rPr>
        <w:t xml:space="preserve">. </w:t>
      </w:r>
      <w:r w:rsidR="008743C1">
        <w:rPr>
          <w:rFonts w:ascii="Arial" w:hAnsi="Arial" w:cs="Arial"/>
          <w:sz w:val="22"/>
          <w:szCs w:val="22"/>
        </w:rPr>
        <w:t xml:space="preserve">  </w:t>
      </w:r>
      <w:r w:rsidR="000E43F8">
        <w:rPr>
          <w:rFonts w:ascii="Arial" w:hAnsi="Arial" w:cs="Arial"/>
          <w:sz w:val="22"/>
          <w:szCs w:val="22"/>
        </w:rPr>
        <w:t>A sponsor for the tour will need to be identified</w:t>
      </w:r>
      <w:r w:rsidR="00B8214E" w:rsidRPr="00B8214E">
        <w:rPr>
          <w:rFonts w:ascii="Arial" w:hAnsi="Arial" w:cs="Arial"/>
          <w:sz w:val="22"/>
          <w:szCs w:val="22"/>
        </w:rPr>
        <w:t>.</w:t>
      </w:r>
    </w:p>
    <w:p w:rsidR="006C208A" w:rsidRPr="00FB5F6A" w:rsidRDefault="006C208A" w:rsidP="006C208A">
      <w:pPr>
        <w:autoSpaceDE/>
        <w:autoSpaceDN/>
        <w:rPr>
          <w:rFonts w:ascii="Arial" w:hAnsi="Arial" w:cs="Arial"/>
          <w:sz w:val="22"/>
          <w:szCs w:val="22"/>
        </w:rPr>
      </w:pPr>
    </w:p>
    <w:p w:rsidR="006574DC" w:rsidRDefault="00D13A23" w:rsidP="005B1391">
      <w:pPr>
        <w:autoSpaceDE/>
        <w:autoSpaceDN/>
        <w:rPr>
          <w:rFonts w:ascii="Arial" w:hAnsi="Arial" w:cs="Arial"/>
          <w:sz w:val="22"/>
          <w:szCs w:val="22"/>
        </w:rPr>
      </w:pPr>
      <w:r>
        <w:rPr>
          <w:rFonts w:ascii="Arial" w:hAnsi="Arial" w:cs="Arial"/>
          <w:sz w:val="22"/>
          <w:szCs w:val="22"/>
        </w:rPr>
        <w:t>7</w:t>
      </w:r>
      <w:r w:rsidR="006C208A" w:rsidRPr="00FB5F6A">
        <w:rPr>
          <w:rFonts w:ascii="Arial" w:hAnsi="Arial" w:cs="Arial"/>
          <w:sz w:val="22"/>
          <w:szCs w:val="22"/>
        </w:rPr>
        <w:t>.</w:t>
      </w:r>
      <w:r w:rsidR="006C208A" w:rsidRPr="00FB5F6A">
        <w:rPr>
          <w:rFonts w:ascii="Arial" w:hAnsi="Arial" w:cs="Arial"/>
          <w:sz w:val="22"/>
          <w:szCs w:val="22"/>
        </w:rPr>
        <w:tab/>
      </w:r>
      <w:r w:rsidR="006C208A" w:rsidRPr="00FB5F6A">
        <w:rPr>
          <w:rFonts w:ascii="Arial" w:hAnsi="Arial" w:cs="Arial"/>
          <w:b/>
          <w:sz w:val="22"/>
          <w:szCs w:val="22"/>
        </w:rPr>
        <w:t>Squad training</w:t>
      </w:r>
      <w:r w:rsidR="006C208A" w:rsidRPr="00FB5F6A">
        <w:rPr>
          <w:rFonts w:ascii="Arial" w:hAnsi="Arial" w:cs="Arial"/>
          <w:sz w:val="22"/>
          <w:szCs w:val="22"/>
        </w:rPr>
        <w:t>.   All participants are expected to attend both</w:t>
      </w:r>
      <w:r w:rsidR="00383548">
        <w:rPr>
          <w:rFonts w:ascii="Arial" w:hAnsi="Arial" w:cs="Arial"/>
          <w:sz w:val="22"/>
          <w:szCs w:val="22"/>
        </w:rPr>
        <w:t xml:space="preserve"> relevant</w:t>
      </w:r>
      <w:r w:rsidR="006C208A" w:rsidRPr="00FB5F6A">
        <w:rPr>
          <w:rFonts w:ascii="Arial" w:hAnsi="Arial" w:cs="Arial"/>
          <w:sz w:val="22"/>
          <w:szCs w:val="22"/>
        </w:rPr>
        <w:t xml:space="preserve"> </w:t>
      </w:r>
      <w:r w:rsidR="00383548">
        <w:rPr>
          <w:rFonts w:ascii="Arial" w:hAnsi="Arial" w:cs="Arial"/>
          <w:sz w:val="22"/>
          <w:szCs w:val="22"/>
        </w:rPr>
        <w:t>water p</w:t>
      </w:r>
      <w:r w:rsidR="006C208A" w:rsidRPr="00FB5F6A">
        <w:rPr>
          <w:rFonts w:ascii="Arial" w:hAnsi="Arial" w:cs="Arial"/>
          <w:sz w:val="22"/>
          <w:szCs w:val="22"/>
        </w:rPr>
        <w:t>olo sessions</w:t>
      </w:r>
      <w:r w:rsidR="00905E18">
        <w:rPr>
          <w:rFonts w:ascii="Arial" w:hAnsi="Arial" w:cs="Arial"/>
          <w:sz w:val="22"/>
          <w:szCs w:val="22"/>
        </w:rPr>
        <w:t xml:space="preserve"> and all fixtures</w:t>
      </w:r>
      <w:r w:rsidR="006C208A" w:rsidRPr="00FB5F6A">
        <w:rPr>
          <w:rFonts w:ascii="Arial" w:hAnsi="Arial" w:cs="Arial"/>
          <w:sz w:val="22"/>
          <w:szCs w:val="22"/>
        </w:rPr>
        <w:t xml:space="preserve">.  It is emphasised that the training will be arduous, and will prove demanding for even the fittest swimmers and </w:t>
      </w:r>
      <w:r w:rsidR="00383548">
        <w:rPr>
          <w:rFonts w:ascii="Arial" w:hAnsi="Arial" w:cs="Arial"/>
          <w:sz w:val="22"/>
          <w:szCs w:val="22"/>
        </w:rPr>
        <w:t>water p</w:t>
      </w:r>
      <w:r w:rsidR="006C208A" w:rsidRPr="00FB5F6A">
        <w:rPr>
          <w:rFonts w:ascii="Arial" w:hAnsi="Arial" w:cs="Arial"/>
          <w:sz w:val="22"/>
          <w:szCs w:val="22"/>
        </w:rPr>
        <w:t xml:space="preserve">olo players. </w:t>
      </w:r>
      <w:r w:rsidR="00254215">
        <w:rPr>
          <w:rFonts w:ascii="Arial" w:hAnsi="Arial" w:cs="Arial"/>
          <w:sz w:val="22"/>
          <w:szCs w:val="22"/>
        </w:rPr>
        <w:t xml:space="preserve">All participants will need to ramp up the intensity of their personal training to gain maximum benefit from the tour. </w:t>
      </w:r>
      <w:r w:rsidR="006C208A" w:rsidRPr="00FB5F6A">
        <w:rPr>
          <w:rFonts w:ascii="Arial" w:hAnsi="Arial" w:cs="Arial"/>
          <w:sz w:val="22"/>
          <w:szCs w:val="22"/>
        </w:rPr>
        <w:t>Individuals are to ensure that they bring adequate fluids/refreshments for training periods.</w:t>
      </w:r>
    </w:p>
    <w:p w:rsidR="005B1391" w:rsidRDefault="005B1391" w:rsidP="005B1391">
      <w:pPr>
        <w:autoSpaceDE/>
        <w:autoSpaceDN/>
        <w:rPr>
          <w:rFonts w:ascii="Arial" w:hAnsi="Arial" w:cs="Arial"/>
          <w:b/>
          <w:sz w:val="22"/>
          <w:szCs w:val="22"/>
        </w:rPr>
      </w:pPr>
    </w:p>
    <w:p w:rsidR="00593DC2" w:rsidRPr="00B841EA" w:rsidRDefault="00905E18" w:rsidP="00BC39FB">
      <w:pPr>
        <w:pStyle w:val="JSP101Para"/>
        <w:numPr>
          <w:ilvl w:val="0"/>
          <w:numId w:val="36"/>
        </w:numPr>
      </w:pPr>
      <w:r w:rsidRPr="00BC39FB">
        <w:rPr>
          <w:b/>
        </w:rPr>
        <w:t>Army</w:t>
      </w:r>
      <w:r w:rsidR="00D63D69" w:rsidRPr="00BC39FB">
        <w:rPr>
          <w:b/>
        </w:rPr>
        <w:t xml:space="preserve"> </w:t>
      </w:r>
      <w:r w:rsidR="00B841EA" w:rsidRPr="00BC39FB">
        <w:rPr>
          <w:b/>
        </w:rPr>
        <w:t>k</w:t>
      </w:r>
      <w:r w:rsidR="00D63D69" w:rsidRPr="00BC39FB">
        <w:rPr>
          <w:b/>
        </w:rPr>
        <w:t>it</w:t>
      </w:r>
      <w:r w:rsidR="00D63D69" w:rsidRPr="00FB5F6A">
        <w:t xml:space="preserve">. </w:t>
      </w:r>
      <w:r w:rsidR="00BC39FB">
        <w:t>It is the aspiration that e</w:t>
      </w:r>
      <w:r w:rsidR="00BC39FB" w:rsidRPr="00BC39FB">
        <w:t>ach participant will receive a number of items purchased specifically for this camp</w:t>
      </w:r>
      <w:r w:rsidR="00383548">
        <w:t xml:space="preserve"> to aid</w:t>
      </w:r>
      <w:r w:rsidR="00BC39FB">
        <w:t xml:space="preserve"> the effectiveness of the </w:t>
      </w:r>
      <w:r w:rsidR="006B7323">
        <w:t xml:space="preserve">training, ensure uniformity </w:t>
      </w:r>
      <w:r w:rsidR="00BC39FB">
        <w:t>and help promote the sport to a wider audience</w:t>
      </w:r>
      <w:r w:rsidR="000E43F8">
        <w:t xml:space="preserve">. </w:t>
      </w:r>
      <w:r>
        <w:t>WO2 Mick Parkin is the equipment manager</w:t>
      </w:r>
      <w:r w:rsidR="006B7323">
        <w:t xml:space="preserve"> and is tasked with providing quotes for the tour kit</w:t>
      </w:r>
      <w:r>
        <w:t xml:space="preserve"> and will coordinate the movement of squad equipment.</w:t>
      </w:r>
      <w:r w:rsidR="00B72372">
        <w:t xml:space="preserve"> The ASU is requested to provide the squad with ASU presentation plaques to present prior to games.</w:t>
      </w:r>
    </w:p>
    <w:p w:rsidR="006C208A" w:rsidRPr="007E07CA" w:rsidRDefault="00D63D69" w:rsidP="006C208A">
      <w:pPr>
        <w:pStyle w:val="JSP101Para"/>
        <w:numPr>
          <w:ilvl w:val="0"/>
          <w:numId w:val="36"/>
        </w:numPr>
      </w:pPr>
      <w:r w:rsidRPr="00FB5F6A">
        <w:rPr>
          <w:b/>
        </w:rPr>
        <w:t>Individual kit requirement</w:t>
      </w:r>
      <w:r w:rsidRPr="00FB5F6A">
        <w:t>.  Uniform will not be required during the training cam</w:t>
      </w:r>
      <w:r w:rsidR="006F28E8">
        <w:t>p. However, participants are to</w:t>
      </w:r>
      <w:r w:rsidR="00F106F2">
        <w:t xml:space="preserve"> pack the kit outlined at Annex B and </w:t>
      </w:r>
      <w:r w:rsidR="006F28E8">
        <w:t>ensure they have sufficient space and weight in their luggage for the addition</w:t>
      </w:r>
      <w:r w:rsidR="00383548">
        <w:t>al</w:t>
      </w:r>
      <w:r w:rsidR="006F28E8">
        <w:t xml:space="preserve"> equipment that will be issued </w:t>
      </w:r>
      <w:r w:rsidR="00925110">
        <w:t>prior to departure.</w:t>
      </w:r>
      <w:r w:rsidR="00A81C36">
        <w:t xml:space="preserve"> </w:t>
      </w:r>
    </w:p>
    <w:p w:rsidR="003C0610" w:rsidRPr="00414E68" w:rsidRDefault="003C0610" w:rsidP="003C0610">
      <w:pPr>
        <w:pStyle w:val="JSP101Para"/>
        <w:numPr>
          <w:ilvl w:val="0"/>
          <w:numId w:val="0"/>
        </w:numPr>
        <w:rPr>
          <w:b/>
        </w:rPr>
      </w:pPr>
      <w:r w:rsidRPr="00414E68">
        <w:rPr>
          <w:b/>
        </w:rPr>
        <w:t>Flights &amp; Timings</w:t>
      </w:r>
    </w:p>
    <w:p w:rsidR="00105540" w:rsidRPr="00BC39FB" w:rsidRDefault="00B8214E" w:rsidP="000E43F8">
      <w:pPr>
        <w:pStyle w:val="JSP101Para"/>
      </w:pPr>
      <w:r>
        <w:t>Flights are</w:t>
      </w:r>
      <w:r w:rsidR="00BC39FB">
        <w:t xml:space="preserve"> be</w:t>
      </w:r>
      <w:r>
        <w:t>ing</w:t>
      </w:r>
      <w:r w:rsidR="000E43F8">
        <w:t xml:space="preserve"> investigated to get the best value f</w:t>
      </w:r>
      <w:r w:rsidR="00E3197D">
        <w:t>or money for the dates required, LCpl Helen Seal is requested to identify flight options and gather the relevant personal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tblGrid>
      <w:tr w:rsidR="00105540" w:rsidRPr="00901B00" w:rsidTr="000A0F10">
        <w:trPr>
          <w:jc w:val="center"/>
        </w:trPr>
        <w:tc>
          <w:tcPr>
            <w:tcW w:w="5913" w:type="dxa"/>
            <w:gridSpan w:val="3"/>
            <w:shd w:val="clear" w:color="auto" w:fill="auto"/>
          </w:tcPr>
          <w:p w:rsidR="00105540" w:rsidRPr="00901B00" w:rsidRDefault="00105540" w:rsidP="000E43F8">
            <w:pPr>
              <w:pStyle w:val="Heading1"/>
              <w:rPr>
                <w:rFonts w:ascii="Arial" w:hAnsi="Arial" w:cs="Arial"/>
                <w:b/>
                <w:u w:val="none"/>
              </w:rPr>
            </w:pPr>
            <w:r w:rsidRPr="00901B00">
              <w:rPr>
                <w:rFonts w:ascii="Arial" w:hAnsi="Arial" w:cs="Arial"/>
                <w:b/>
                <w:u w:val="none"/>
              </w:rPr>
              <w:t xml:space="preserve">Outbound – </w:t>
            </w:r>
          </w:p>
        </w:tc>
      </w:tr>
      <w:tr w:rsidR="00105540" w:rsidRPr="00901B00" w:rsidTr="000A0F10">
        <w:trPr>
          <w:jc w:val="center"/>
        </w:trPr>
        <w:tc>
          <w:tcPr>
            <w:tcW w:w="1971" w:type="dxa"/>
            <w:shd w:val="clear" w:color="auto" w:fill="auto"/>
          </w:tcPr>
          <w:p w:rsidR="00105540" w:rsidRPr="00901B00" w:rsidRDefault="00105540" w:rsidP="000A0F10">
            <w:pPr>
              <w:pStyle w:val="Heading1"/>
              <w:rPr>
                <w:rFonts w:ascii="Arial" w:hAnsi="Arial" w:cs="Arial"/>
                <w:b/>
                <w:u w:val="none"/>
              </w:rPr>
            </w:pPr>
            <w:r w:rsidRPr="00901B00">
              <w:rPr>
                <w:rFonts w:ascii="Arial" w:hAnsi="Arial" w:cs="Arial"/>
                <w:b/>
                <w:u w:val="none"/>
              </w:rPr>
              <w:t>Date</w:t>
            </w:r>
          </w:p>
        </w:tc>
        <w:tc>
          <w:tcPr>
            <w:tcW w:w="1971" w:type="dxa"/>
            <w:shd w:val="clear" w:color="auto" w:fill="auto"/>
          </w:tcPr>
          <w:p w:rsidR="00105540" w:rsidRPr="00901B00" w:rsidRDefault="00105540" w:rsidP="000A0F10">
            <w:pPr>
              <w:pStyle w:val="Heading1"/>
              <w:rPr>
                <w:rFonts w:ascii="Arial" w:hAnsi="Arial" w:cs="Arial"/>
                <w:b/>
                <w:u w:val="none"/>
              </w:rPr>
            </w:pPr>
            <w:r w:rsidRPr="00901B00">
              <w:rPr>
                <w:rFonts w:ascii="Arial" w:hAnsi="Arial" w:cs="Arial"/>
                <w:b/>
                <w:u w:val="none"/>
              </w:rPr>
              <w:t>Depart Time</w:t>
            </w:r>
          </w:p>
        </w:tc>
        <w:tc>
          <w:tcPr>
            <w:tcW w:w="1971" w:type="dxa"/>
            <w:shd w:val="clear" w:color="auto" w:fill="auto"/>
          </w:tcPr>
          <w:p w:rsidR="00105540" w:rsidRPr="00901B00" w:rsidRDefault="00105540" w:rsidP="000A0F10">
            <w:pPr>
              <w:pStyle w:val="Heading1"/>
              <w:rPr>
                <w:rFonts w:ascii="Arial" w:hAnsi="Arial" w:cs="Arial"/>
                <w:b/>
                <w:u w:val="none"/>
              </w:rPr>
            </w:pPr>
            <w:r w:rsidRPr="00901B00">
              <w:rPr>
                <w:rFonts w:ascii="Arial" w:hAnsi="Arial" w:cs="Arial"/>
                <w:b/>
                <w:u w:val="none"/>
              </w:rPr>
              <w:t>Arrive Time</w:t>
            </w:r>
          </w:p>
        </w:tc>
      </w:tr>
      <w:tr w:rsidR="00105540" w:rsidRPr="00901B00" w:rsidTr="000A0F10">
        <w:trPr>
          <w:jc w:val="center"/>
        </w:trPr>
        <w:tc>
          <w:tcPr>
            <w:tcW w:w="1971" w:type="dxa"/>
            <w:shd w:val="clear" w:color="auto" w:fill="auto"/>
          </w:tcPr>
          <w:p w:rsidR="00105540" w:rsidRPr="00CD34AD" w:rsidRDefault="00105540" w:rsidP="00105540">
            <w:pPr>
              <w:pStyle w:val="Heading1"/>
              <w:rPr>
                <w:rFonts w:ascii="Arial" w:hAnsi="Arial" w:cs="Arial"/>
                <w:color w:val="000000"/>
                <w:u w:val="none"/>
              </w:rPr>
            </w:pPr>
          </w:p>
        </w:tc>
        <w:tc>
          <w:tcPr>
            <w:tcW w:w="1971" w:type="dxa"/>
            <w:shd w:val="clear" w:color="auto" w:fill="auto"/>
          </w:tcPr>
          <w:p w:rsidR="00105540" w:rsidRPr="00CD34AD" w:rsidRDefault="00105540" w:rsidP="000A0F10">
            <w:pPr>
              <w:pStyle w:val="Heading1"/>
              <w:rPr>
                <w:rFonts w:ascii="Arial" w:hAnsi="Arial" w:cs="Arial"/>
                <w:color w:val="000000"/>
                <w:u w:val="none"/>
              </w:rPr>
            </w:pPr>
          </w:p>
        </w:tc>
        <w:tc>
          <w:tcPr>
            <w:tcW w:w="1971" w:type="dxa"/>
            <w:shd w:val="clear" w:color="auto" w:fill="auto"/>
          </w:tcPr>
          <w:p w:rsidR="00105540" w:rsidRPr="00CD34AD" w:rsidRDefault="00105540" w:rsidP="000A0F10">
            <w:pPr>
              <w:pStyle w:val="Heading1"/>
              <w:rPr>
                <w:rFonts w:ascii="Arial" w:hAnsi="Arial" w:cs="Arial"/>
                <w:color w:val="000000"/>
                <w:u w:val="none"/>
              </w:rPr>
            </w:pPr>
          </w:p>
        </w:tc>
      </w:tr>
      <w:tr w:rsidR="00105540" w:rsidRPr="00901B00" w:rsidTr="000A0F10">
        <w:trPr>
          <w:jc w:val="center"/>
        </w:trPr>
        <w:tc>
          <w:tcPr>
            <w:tcW w:w="5913" w:type="dxa"/>
            <w:gridSpan w:val="3"/>
            <w:shd w:val="clear" w:color="auto" w:fill="auto"/>
          </w:tcPr>
          <w:p w:rsidR="00105540" w:rsidRPr="00CD34AD" w:rsidRDefault="00105540" w:rsidP="000E43F8">
            <w:pPr>
              <w:pStyle w:val="Heading1"/>
              <w:rPr>
                <w:rFonts w:ascii="Arial" w:hAnsi="Arial" w:cs="Arial"/>
                <w:b/>
                <w:color w:val="000000"/>
                <w:u w:val="none"/>
              </w:rPr>
            </w:pPr>
            <w:r w:rsidRPr="00CD34AD">
              <w:rPr>
                <w:rFonts w:ascii="Arial" w:hAnsi="Arial" w:cs="Arial"/>
                <w:b/>
                <w:color w:val="000000"/>
                <w:u w:val="none"/>
              </w:rPr>
              <w:t xml:space="preserve">Inbound – </w:t>
            </w:r>
          </w:p>
        </w:tc>
      </w:tr>
      <w:tr w:rsidR="00105540" w:rsidRPr="00901B00" w:rsidTr="000A0F10">
        <w:trPr>
          <w:jc w:val="center"/>
        </w:trPr>
        <w:tc>
          <w:tcPr>
            <w:tcW w:w="1971" w:type="dxa"/>
            <w:shd w:val="clear" w:color="auto" w:fill="auto"/>
          </w:tcPr>
          <w:p w:rsidR="00105540" w:rsidRPr="00CD34AD" w:rsidRDefault="00105540" w:rsidP="000A0F10">
            <w:pPr>
              <w:pStyle w:val="Heading1"/>
              <w:rPr>
                <w:rFonts w:ascii="Arial" w:hAnsi="Arial" w:cs="Arial"/>
                <w:b/>
                <w:color w:val="000000"/>
                <w:u w:val="none"/>
              </w:rPr>
            </w:pPr>
            <w:r w:rsidRPr="00CD34AD">
              <w:rPr>
                <w:rFonts w:ascii="Arial" w:hAnsi="Arial" w:cs="Arial"/>
                <w:b/>
                <w:color w:val="000000"/>
                <w:u w:val="none"/>
              </w:rPr>
              <w:t>Date</w:t>
            </w:r>
          </w:p>
        </w:tc>
        <w:tc>
          <w:tcPr>
            <w:tcW w:w="1971" w:type="dxa"/>
            <w:shd w:val="clear" w:color="auto" w:fill="auto"/>
          </w:tcPr>
          <w:p w:rsidR="00105540" w:rsidRPr="00CD34AD" w:rsidRDefault="00105540" w:rsidP="000A0F10">
            <w:pPr>
              <w:pStyle w:val="Heading1"/>
              <w:rPr>
                <w:rFonts w:ascii="Arial" w:hAnsi="Arial" w:cs="Arial"/>
                <w:b/>
                <w:color w:val="000000"/>
                <w:u w:val="none"/>
              </w:rPr>
            </w:pPr>
            <w:r w:rsidRPr="00CD34AD">
              <w:rPr>
                <w:rFonts w:ascii="Arial" w:hAnsi="Arial" w:cs="Arial"/>
                <w:b/>
                <w:color w:val="000000"/>
                <w:u w:val="none"/>
              </w:rPr>
              <w:t>Depart Time</w:t>
            </w:r>
          </w:p>
        </w:tc>
        <w:tc>
          <w:tcPr>
            <w:tcW w:w="1971" w:type="dxa"/>
            <w:shd w:val="clear" w:color="auto" w:fill="auto"/>
          </w:tcPr>
          <w:p w:rsidR="00105540" w:rsidRPr="00CD34AD" w:rsidRDefault="00105540" w:rsidP="000A0F10">
            <w:pPr>
              <w:pStyle w:val="Heading1"/>
              <w:rPr>
                <w:rFonts w:ascii="Arial" w:hAnsi="Arial" w:cs="Arial"/>
                <w:b/>
                <w:color w:val="000000"/>
                <w:u w:val="none"/>
              </w:rPr>
            </w:pPr>
            <w:r w:rsidRPr="00CD34AD">
              <w:rPr>
                <w:rFonts w:ascii="Arial" w:hAnsi="Arial" w:cs="Arial"/>
                <w:b/>
                <w:color w:val="000000"/>
                <w:u w:val="none"/>
              </w:rPr>
              <w:t>Arrive Time</w:t>
            </w:r>
          </w:p>
        </w:tc>
      </w:tr>
      <w:tr w:rsidR="00105540" w:rsidRPr="00901B00" w:rsidTr="000A0F10">
        <w:trPr>
          <w:trHeight w:val="198"/>
          <w:jc w:val="center"/>
        </w:trPr>
        <w:tc>
          <w:tcPr>
            <w:tcW w:w="1971" w:type="dxa"/>
            <w:shd w:val="clear" w:color="auto" w:fill="auto"/>
          </w:tcPr>
          <w:p w:rsidR="00105540" w:rsidRPr="00CD34AD" w:rsidRDefault="00105540" w:rsidP="000A0F10">
            <w:pPr>
              <w:pStyle w:val="Heading1"/>
              <w:rPr>
                <w:rFonts w:ascii="Arial" w:hAnsi="Arial" w:cs="Arial"/>
                <w:color w:val="000000"/>
                <w:u w:val="none"/>
              </w:rPr>
            </w:pPr>
          </w:p>
        </w:tc>
        <w:tc>
          <w:tcPr>
            <w:tcW w:w="1971" w:type="dxa"/>
            <w:shd w:val="clear" w:color="auto" w:fill="auto"/>
          </w:tcPr>
          <w:p w:rsidR="00105540" w:rsidRPr="00CD34AD" w:rsidRDefault="00105540" w:rsidP="000A0F10">
            <w:pPr>
              <w:pStyle w:val="Heading1"/>
              <w:rPr>
                <w:rFonts w:ascii="Arial" w:hAnsi="Arial" w:cs="Arial"/>
                <w:color w:val="000000"/>
                <w:u w:val="none"/>
              </w:rPr>
            </w:pPr>
          </w:p>
        </w:tc>
        <w:tc>
          <w:tcPr>
            <w:tcW w:w="1971" w:type="dxa"/>
            <w:shd w:val="clear" w:color="auto" w:fill="auto"/>
          </w:tcPr>
          <w:p w:rsidR="00105540" w:rsidRPr="00CD34AD" w:rsidRDefault="00105540" w:rsidP="000A0F10">
            <w:pPr>
              <w:pStyle w:val="Heading1"/>
              <w:rPr>
                <w:rFonts w:ascii="Arial" w:hAnsi="Arial" w:cs="Arial"/>
                <w:color w:val="000000"/>
                <w:u w:val="none"/>
              </w:rPr>
            </w:pPr>
          </w:p>
        </w:tc>
      </w:tr>
    </w:tbl>
    <w:p w:rsidR="006E03EB" w:rsidRDefault="005565DF" w:rsidP="005565DF">
      <w:pPr>
        <w:pStyle w:val="JSP101Para"/>
        <w:numPr>
          <w:ilvl w:val="0"/>
          <w:numId w:val="0"/>
        </w:numPr>
        <w:tabs>
          <w:tab w:val="clear" w:pos="1134"/>
          <w:tab w:val="clear" w:pos="1701"/>
          <w:tab w:val="clear" w:pos="2268"/>
          <w:tab w:val="clear" w:pos="2835"/>
          <w:tab w:val="left" w:pos="567"/>
        </w:tabs>
      </w:pPr>
      <w:r>
        <w:tab/>
      </w:r>
      <w:r>
        <w:tab/>
      </w:r>
      <w:r>
        <w:tab/>
      </w:r>
      <w:r>
        <w:tab/>
      </w:r>
    </w:p>
    <w:p w:rsidR="005565DF" w:rsidRPr="003C0610" w:rsidRDefault="005565DF" w:rsidP="000E43F8">
      <w:pPr>
        <w:pStyle w:val="JSP101Para"/>
        <w:rPr>
          <w:rFonts w:cs="Arial"/>
          <w:szCs w:val="22"/>
          <w:lang w:eastAsia="en-GB"/>
        </w:rPr>
      </w:pPr>
      <w:r w:rsidRPr="00542ACC">
        <w:t xml:space="preserve">A minimum of 6 months left to run on </w:t>
      </w:r>
      <w:r>
        <w:t>individuals</w:t>
      </w:r>
      <w:r w:rsidRPr="00542ACC">
        <w:t xml:space="preserve"> passport</w:t>
      </w:r>
      <w:r>
        <w:t>s is a critical</w:t>
      </w:r>
    </w:p>
    <w:p w:rsidR="003C0610" w:rsidRPr="003C0610" w:rsidRDefault="003C0610" w:rsidP="003C0610">
      <w:pPr>
        <w:pStyle w:val="JSP101Para"/>
        <w:numPr>
          <w:ilvl w:val="0"/>
          <w:numId w:val="0"/>
        </w:numPr>
        <w:rPr>
          <w:b/>
        </w:rPr>
      </w:pPr>
      <w:r>
        <w:rPr>
          <w:b/>
        </w:rPr>
        <w:t>Conduct &amp; Discipline</w:t>
      </w:r>
    </w:p>
    <w:p w:rsidR="005565DF" w:rsidRPr="000E43F8" w:rsidRDefault="003C0610" w:rsidP="000E43F8">
      <w:pPr>
        <w:pStyle w:val="JSP101Para"/>
        <w:numPr>
          <w:ilvl w:val="0"/>
          <w:numId w:val="36"/>
        </w:numPr>
      </w:pPr>
      <w:r w:rsidRPr="003C0610">
        <w:t xml:space="preserve">This is the </w:t>
      </w:r>
      <w:r w:rsidR="00735012">
        <w:t>second Army</w:t>
      </w:r>
      <w:r w:rsidR="00383548">
        <w:t xml:space="preserve"> w</w:t>
      </w:r>
      <w:r w:rsidR="00905E18">
        <w:t>ater polo</w:t>
      </w:r>
      <w:r>
        <w:t xml:space="preserve"> trip to </w:t>
      </w:r>
      <w:r w:rsidR="00C279CA">
        <w:t>Cyprus</w:t>
      </w:r>
      <w:r w:rsidR="00B94692">
        <w:t>.  T</w:t>
      </w:r>
      <w:r>
        <w:t xml:space="preserve">he intent is </w:t>
      </w:r>
      <w:r w:rsidR="00836BAA">
        <w:t xml:space="preserve">for </w:t>
      </w:r>
      <w:r>
        <w:t xml:space="preserve">the Camp to be </w:t>
      </w:r>
      <w:r w:rsidR="00C279CA">
        <w:t>informal</w:t>
      </w:r>
      <w:r w:rsidRPr="003C0610">
        <w:t xml:space="preserve"> </w:t>
      </w:r>
      <w:r w:rsidR="00264A09">
        <w:t>and enjoyable</w:t>
      </w:r>
      <w:r w:rsidRPr="003C0610">
        <w:t xml:space="preserve"> yet highly professional, with everyone striving to gain the maximum benefit from th</w:t>
      </w:r>
      <w:r w:rsidR="00836BAA">
        <w:t>e</w:t>
      </w:r>
      <w:r w:rsidRPr="003C0610">
        <w:t xml:space="preserve"> </w:t>
      </w:r>
      <w:r w:rsidR="0002513E">
        <w:t>7</w:t>
      </w:r>
      <w:r w:rsidRPr="003C0610">
        <w:t xml:space="preserve"> day package. </w:t>
      </w:r>
      <w:r w:rsidR="00600987">
        <w:t xml:space="preserve"> </w:t>
      </w:r>
      <w:r w:rsidRPr="003C0610">
        <w:t xml:space="preserve">We are ambassadors representing UK Armed Forces on this trip and it is vital that we all maintain the highest </w:t>
      </w:r>
      <w:r w:rsidR="00E02DA2">
        <w:t xml:space="preserve">level </w:t>
      </w:r>
      <w:r w:rsidRPr="003C0610">
        <w:t xml:space="preserve">of personal standards throughout. </w:t>
      </w:r>
      <w:r w:rsidR="00600987">
        <w:t xml:space="preserve"> </w:t>
      </w:r>
      <w:r w:rsidRPr="003C0610">
        <w:t xml:space="preserve">The inclusion of competitive fixtures will ensure that this tour will have a high media profile for the duration. </w:t>
      </w:r>
    </w:p>
    <w:p w:rsidR="003C0610" w:rsidRPr="00905E18" w:rsidRDefault="00E06A33" w:rsidP="00703813">
      <w:pPr>
        <w:pStyle w:val="JSP101Para"/>
        <w:numPr>
          <w:ilvl w:val="0"/>
          <w:numId w:val="0"/>
        </w:numPr>
        <w:rPr>
          <w:b/>
        </w:rPr>
      </w:pPr>
      <w:r w:rsidRPr="00905E18">
        <w:rPr>
          <w:b/>
        </w:rPr>
        <w:t>Messing</w:t>
      </w:r>
    </w:p>
    <w:p w:rsidR="003C0610" w:rsidRDefault="00905E18" w:rsidP="00905E18">
      <w:pPr>
        <w:pStyle w:val="JSP101Para"/>
      </w:pPr>
      <w:r>
        <w:t>The aim is for participants to</w:t>
      </w:r>
      <w:r w:rsidR="003C0610" w:rsidRPr="003C0610">
        <w:t xml:space="preserve"> be accommodated in transit </w:t>
      </w:r>
      <w:r w:rsidR="000E43F8" w:rsidRPr="003C0610">
        <w:t>accommodation</w:t>
      </w:r>
      <w:r w:rsidR="000E43F8">
        <w:t xml:space="preserve"> or the mess for required ranks </w:t>
      </w:r>
      <w:r>
        <w:t>at Episkopi</w:t>
      </w:r>
      <w:r w:rsidR="000E43F8">
        <w:t xml:space="preserve"> station.</w:t>
      </w:r>
      <w:r w:rsidR="0002513E">
        <w:t xml:space="preserve"> </w:t>
      </w:r>
      <w:r w:rsidR="000E43F8">
        <w:t>SSgt Dan Lane is to secure the accommodation booking in ranks relevant mess.</w:t>
      </w:r>
    </w:p>
    <w:p w:rsidR="00E06A33" w:rsidRDefault="00943A45" w:rsidP="003C0610">
      <w:pPr>
        <w:pStyle w:val="JSP101Para"/>
      </w:pPr>
      <w:r>
        <w:t>Episkopi</w:t>
      </w:r>
      <w:r w:rsidR="00E06A33">
        <w:t xml:space="preserve"> Garrison is a PAYD </w:t>
      </w:r>
      <w:r w:rsidR="00363769">
        <w:t>facility;</w:t>
      </w:r>
      <w:r w:rsidR="00E06A33">
        <w:t xml:space="preserve"> therefore all individuals will need to ensure they have sufficient funds.</w:t>
      </w:r>
    </w:p>
    <w:p w:rsidR="003C0610" w:rsidRPr="00703813" w:rsidRDefault="00905E18" w:rsidP="00703813">
      <w:pPr>
        <w:pStyle w:val="JSP101Para"/>
        <w:numPr>
          <w:ilvl w:val="0"/>
          <w:numId w:val="0"/>
        </w:numPr>
        <w:rPr>
          <w:b/>
        </w:rPr>
      </w:pPr>
      <w:r>
        <w:rPr>
          <w:b/>
        </w:rPr>
        <w:t>Transport</w:t>
      </w:r>
    </w:p>
    <w:p w:rsidR="005F0BE7" w:rsidRDefault="00383548" w:rsidP="005F0BE7">
      <w:pPr>
        <w:pStyle w:val="JSP101Para"/>
      </w:pPr>
      <w:r>
        <w:t xml:space="preserve"> </w:t>
      </w:r>
      <w:r w:rsidR="000E43F8">
        <w:t xml:space="preserve">SSgt Dan Lane will be IC of </w:t>
      </w:r>
      <w:r w:rsidR="00941C50">
        <w:t xml:space="preserve">transport </w:t>
      </w:r>
      <w:r w:rsidR="000E43F8">
        <w:t>and is to</w:t>
      </w:r>
      <w:r w:rsidR="007667A1">
        <w:t xml:space="preserve"> </w:t>
      </w:r>
      <w:r w:rsidR="00B8214E">
        <w:t>liaise with the tour OIC</w:t>
      </w:r>
      <w:r w:rsidR="000E43F8">
        <w:t xml:space="preserve"> to confirm</w:t>
      </w:r>
      <w:r w:rsidR="007667A1">
        <w:t xml:space="preserve"> the transport plan. </w:t>
      </w:r>
    </w:p>
    <w:p w:rsidR="000E43F8" w:rsidRDefault="000E43F8" w:rsidP="000E43F8">
      <w:pPr>
        <w:pStyle w:val="JSP101Para"/>
        <w:numPr>
          <w:ilvl w:val="0"/>
          <w:numId w:val="0"/>
        </w:numPr>
      </w:pPr>
    </w:p>
    <w:p w:rsidR="000E43F8" w:rsidRDefault="000E43F8" w:rsidP="000E43F8">
      <w:pPr>
        <w:pStyle w:val="JSP101Para"/>
        <w:numPr>
          <w:ilvl w:val="0"/>
          <w:numId w:val="0"/>
        </w:numPr>
      </w:pPr>
    </w:p>
    <w:p w:rsidR="005565DF" w:rsidRPr="005565DF" w:rsidRDefault="005565DF" w:rsidP="005565DF">
      <w:pPr>
        <w:pStyle w:val="JSP101Para"/>
        <w:numPr>
          <w:ilvl w:val="0"/>
          <w:numId w:val="0"/>
        </w:numPr>
        <w:rPr>
          <w:b/>
        </w:rPr>
      </w:pPr>
      <w:r w:rsidRPr="005565DF">
        <w:rPr>
          <w:b/>
        </w:rPr>
        <w:lastRenderedPageBreak/>
        <w:t xml:space="preserve">Medical/Casualty Procedures </w:t>
      </w:r>
    </w:p>
    <w:p w:rsidR="005565DF" w:rsidRPr="005565DF" w:rsidRDefault="005565DF" w:rsidP="005565DF">
      <w:pPr>
        <w:pStyle w:val="JSP101Para"/>
      </w:pPr>
      <w:r w:rsidRPr="005565DF">
        <w:t>During the tour medical emergencies will be dealt with through the Medical Centre (details will be provided on site).  Any participants with known medical conditions must ensure they take enough medication for the week and let the coaching team know for safety reasons.  It should be noted that the swimming activity will be conducted in an outdoor pool.  Swimmers must remain hydrated throughout and bring high factor sun cream.</w:t>
      </w:r>
    </w:p>
    <w:p w:rsidR="00AB30A0" w:rsidRPr="00AB30A0" w:rsidRDefault="00AB30A0" w:rsidP="00AB30A0">
      <w:pPr>
        <w:pStyle w:val="JSP101Para"/>
        <w:numPr>
          <w:ilvl w:val="0"/>
          <w:numId w:val="0"/>
        </w:numPr>
        <w:rPr>
          <w:b/>
        </w:rPr>
      </w:pPr>
      <w:r w:rsidRPr="00AB30A0">
        <w:rPr>
          <w:b/>
        </w:rPr>
        <w:t>Insurance</w:t>
      </w:r>
    </w:p>
    <w:p w:rsidR="00AB30A0" w:rsidRPr="00AB30A0" w:rsidRDefault="00AB30A0" w:rsidP="00B8214E">
      <w:pPr>
        <w:pStyle w:val="JSP101Para"/>
      </w:pPr>
      <w:r w:rsidRPr="00AB30A0">
        <w:t xml:space="preserve">This </w:t>
      </w:r>
      <w:r w:rsidR="00B8214E">
        <w:t xml:space="preserve">Army Water polo Tour is </w:t>
      </w:r>
      <w:r w:rsidRPr="00AB30A0">
        <w:t>Army Sports Control Board approved event, however it is recommend that everyone checks their own personal insurance to ensure it covers sport/pool swimming.  For confirmation, all pool sessions will be run by qualified ASA Coaches and lifeguards will be in attendance throughout.</w:t>
      </w:r>
    </w:p>
    <w:p w:rsidR="002A13F7" w:rsidRDefault="003C124D" w:rsidP="008F2FB6">
      <w:pPr>
        <w:pStyle w:val="JSP101Para"/>
        <w:numPr>
          <w:ilvl w:val="0"/>
          <w:numId w:val="0"/>
        </w:numPr>
        <w:rPr>
          <w:b/>
        </w:rPr>
      </w:pPr>
      <w:r w:rsidRPr="003C124D">
        <w:rPr>
          <w:b/>
        </w:rPr>
        <w:t>Finance</w:t>
      </w:r>
    </w:p>
    <w:p w:rsidR="00BC39FB" w:rsidRPr="00AB30A0" w:rsidRDefault="00BC39FB" w:rsidP="008743C1">
      <w:pPr>
        <w:pStyle w:val="JSP101Para"/>
        <w:numPr>
          <w:ilvl w:val="0"/>
          <w:numId w:val="42"/>
        </w:numPr>
        <w:rPr>
          <w:rFonts w:cs="Arial"/>
          <w:szCs w:val="22"/>
        </w:rPr>
      </w:pPr>
      <w:r w:rsidRPr="00AB30A0">
        <w:rPr>
          <w:b/>
        </w:rPr>
        <w:t xml:space="preserve">Tour Budget.  </w:t>
      </w:r>
      <w:r w:rsidRPr="003C0610">
        <w:t>All participants are to ensure they are members of the Army Sports Lottery</w:t>
      </w:r>
      <w:r>
        <w:t xml:space="preserve"> </w:t>
      </w:r>
      <w:r w:rsidRPr="003C0610">
        <w:t>(</w:t>
      </w:r>
      <w:r w:rsidRPr="00AB30A0">
        <w:rPr>
          <w:color w:val="000000"/>
        </w:rPr>
        <w:t>ASL) with</w:t>
      </w:r>
      <w:r w:rsidRPr="00AB30A0">
        <w:rPr>
          <w:b/>
          <w:color w:val="000000"/>
        </w:rPr>
        <w:t xml:space="preserve"> </w:t>
      </w:r>
      <w:r w:rsidRPr="00AB30A0">
        <w:rPr>
          <w:color w:val="000000"/>
        </w:rPr>
        <w:t>a</w:t>
      </w:r>
      <w:r w:rsidRPr="00AB30A0">
        <w:rPr>
          <w:b/>
          <w:color w:val="000000"/>
        </w:rPr>
        <w:t xml:space="preserve"> </w:t>
      </w:r>
      <w:r w:rsidRPr="00930501">
        <w:rPr>
          <w:b/>
          <w:color w:val="FF0000"/>
        </w:rPr>
        <w:t>minimum of 4 active tickets</w:t>
      </w:r>
      <w:r w:rsidRPr="00AB30A0">
        <w:rPr>
          <w:color w:val="000000"/>
        </w:rPr>
        <w:t xml:space="preserve">.  </w:t>
      </w:r>
      <w:r>
        <w:t>This is for the Tour OIC to secure funds</w:t>
      </w:r>
      <w:r w:rsidRPr="003C0610">
        <w:t xml:space="preserve"> per </w:t>
      </w:r>
      <w:r>
        <w:t>person</w:t>
      </w:r>
      <w:r w:rsidRPr="003C0610">
        <w:t xml:space="preserve"> from the ASL</w:t>
      </w:r>
      <w:r>
        <w:t>. P</w:t>
      </w:r>
      <w:r w:rsidRPr="003C0610">
        <w:t>articipants must have b</w:t>
      </w:r>
      <w:r>
        <w:t>een members for at least 2</w:t>
      </w:r>
      <w:r w:rsidRPr="003C0610">
        <w:t xml:space="preserve"> payment cycles prior to the tour</w:t>
      </w:r>
      <w:r>
        <w:t xml:space="preserve"> as funding can take up to 8 weeks</w:t>
      </w:r>
      <w:r w:rsidRPr="003C0610">
        <w:t>.</w:t>
      </w:r>
      <w:r>
        <w:t xml:space="preserve"> </w:t>
      </w:r>
      <w:r w:rsidRPr="003C0610">
        <w:t xml:space="preserve"> A PXR must also be produced at the end of the tour to ensure ASL support. </w:t>
      </w:r>
      <w:r>
        <w:t xml:space="preserve"> </w:t>
      </w:r>
    </w:p>
    <w:p w:rsidR="00D579E3" w:rsidRPr="00D579E3" w:rsidRDefault="000E43F8" w:rsidP="008743C1">
      <w:pPr>
        <w:pStyle w:val="JSP101Para"/>
        <w:rPr>
          <w:rFonts w:cs="Arial"/>
          <w:szCs w:val="22"/>
        </w:rPr>
      </w:pPr>
      <w:r>
        <w:t xml:space="preserve">Individuals will be required to pay the personal contribution and Corps/Unit contribution together and should </w:t>
      </w:r>
      <w:r w:rsidR="00BC39FB">
        <w:t>approach their</w:t>
      </w:r>
      <w:r w:rsidR="00BC39FB" w:rsidRPr="003C0610">
        <w:t xml:space="preserve"> </w:t>
      </w:r>
      <w:r w:rsidR="00BC39FB">
        <w:t xml:space="preserve">Corps S&amp;WP Secretaries </w:t>
      </w:r>
      <w:r w:rsidR="00BC39FB" w:rsidRPr="003C0610">
        <w:t>to</w:t>
      </w:r>
      <w:r w:rsidR="00BC39FB">
        <w:t xml:space="preserve"> request personal funds</w:t>
      </w:r>
      <w:r w:rsidR="00BC39FB" w:rsidRPr="003C0610">
        <w:t xml:space="preserve"> </w:t>
      </w:r>
      <w:r w:rsidR="00BC39FB">
        <w:t xml:space="preserve">as per the Sports Statement grant towards the overseas tour from Corp funds.  All participants </w:t>
      </w:r>
      <w:r w:rsidR="00BC39FB" w:rsidRPr="003C0610">
        <w:t xml:space="preserve">are to </w:t>
      </w:r>
      <w:r w:rsidR="00BC39FB">
        <w:t>request a Unit donation</w:t>
      </w:r>
      <w:r w:rsidR="00BC39FB" w:rsidRPr="003C0610">
        <w:t xml:space="preserve"> </w:t>
      </w:r>
      <w:r w:rsidR="00BC39FB">
        <w:t>from their Regimental PRI funds</w:t>
      </w:r>
      <w:r w:rsidR="00BC39FB" w:rsidRPr="003C0610">
        <w:t xml:space="preserve">. </w:t>
      </w:r>
      <w:r w:rsidR="00BC39FB">
        <w:t xml:space="preserve"> </w:t>
      </w:r>
      <w:r w:rsidR="00BC39FB" w:rsidRPr="003C0610">
        <w:t xml:space="preserve">The personal contribution required from each individual should </w:t>
      </w:r>
      <w:r w:rsidR="00BC39FB">
        <w:t xml:space="preserve">be kept to a minimum with an </w:t>
      </w:r>
      <w:r w:rsidR="00B8214E">
        <w:t>aspiration of it being under £200</w:t>
      </w:r>
      <w:r w:rsidR="00BC39FB">
        <w:t xml:space="preserve"> for the</w:t>
      </w:r>
      <w:r w:rsidR="00BC39FB" w:rsidRPr="003C0610">
        <w:t xml:space="preserve"> </w:t>
      </w:r>
      <w:r w:rsidR="00BC39FB">
        <w:t>7</w:t>
      </w:r>
      <w:r w:rsidR="00BC39FB" w:rsidRPr="003C0610">
        <w:t xml:space="preserve"> day Camp</w:t>
      </w:r>
      <w:r>
        <w:t xml:space="preserve"> although how much the individual secures through their Corps will impact the overall cost</w:t>
      </w:r>
      <w:r w:rsidR="00BC39FB" w:rsidRPr="003C0610">
        <w:t>.</w:t>
      </w:r>
      <w:r w:rsidR="00BC39FB">
        <w:t xml:space="preserve">  The tour budget will </w:t>
      </w:r>
      <w:r w:rsidR="00B8214E">
        <w:t>be presented to the Army Water P</w:t>
      </w:r>
      <w:r w:rsidR="00BC39FB">
        <w:t>olo Manager and ASU Secretary for inspection.  Once all bills have been settled at the end of the tour, attendees will be reimbursed for the cost of their flight less their personal contribution.</w:t>
      </w:r>
      <w:r w:rsidR="00D579E3">
        <w:t xml:space="preserve"> The cost breakdown for the tour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701"/>
      </w:tblGrid>
      <w:tr w:rsidR="00D579E3" w:rsidRPr="00B051C9" w:rsidTr="00B051C9">
        <w:trPr>
          <w:trHeight w:val="389"/>
          <w:jc w:val="center"/>
        </w:trPr>
        <w:tc>
          <w:tcPr>
            <w:tcW w:w="2434" w:type="dxa"/>
            <w:shd w:val="clear" w:color="auto" w:fill="auto"/>
          </w:tcPr>
          <w:p w:rsidR="00D579E3" w:rsidRPr="00B051C9" w:rsidRDefault="00D579E3" w:rsidP="00B051C9">
            <w:pPr>
              <w:pStyle w:val="JSP101Para"/>
              <w:numPr>
                <w:ilvl w:val="0"/>
                <w:numId w:val="0"/>
              </w:numPr>
              <w:rPr>
                <w:rFonts w:cs="Arial"/>
                <w:b/>
                <w:szCs w:val="22"/>
              </w:rPr>
            </w:pPr>
            <w:r w:rsidRPr="00B051C9">
              <w:rPr>
                <w:rFonts w:cs="Arial"/>
                <w:b/>
                <w:szCs w:val="22"/>
              </w:rPr>
              <w:t>Fund</w:t>
            </w:r>
          </w:p>
        </w:tc>
        <w:tc>
          <w:tcPr>
            <w:tcW w:w="1701" w:type="dxa"/>
            <w:shd w:val="clear" w:color="auto" w:fill="auto"/>
          </w:tcPr>
          <w:p w:rsidR="00D579E3" w:rsidRPr="00B051C9" w:rsidRDefault="00D579E3" w:rsidP="00B051C9">
            <w:pPr>
              <w:pStyle w:val="JSP101Para"/>
              <w:numPr>
                <w:ilvl w:val="0"/>
                <w:numId w:val="0"/>
              </w:numPr>
              <w:rPr>
                <w:rFonts w:cs="Arial"/>
                <w:b/>
                <w:szCs w:val="22"/>
              </w:rPr>
            </w:pPr>
            <w:r w:rsidRPr="00B051C9">
              <w:rPr>
                <w:rFonts w:cs="Arial"/>
                <w:b/>
                <w:szCs w:val="22"/>
              </w:rPr>
              <w:t>Amount</w:t>
            </w:r>
          </w:p>
        </w:tc>
      </w:tr>
      <w:tr w:rsidR="00D579E3" w:rsidRPr="00B051C9" w:rsidTr="00B051C9">
        <w:trPr>
          <w:jc w:val="center"/>
        </w:trPr>
        <w:tc>
          <w:tcPr>
            <w:tcW w:w="2434" w:type="dxa"/>
            <w:shd w:val="clear" w:color="auto" w:fill="auto"/>
          </w:tcPr>
          <w:p w:rsidR="00D579E3" w:rsidRPr="00B051C9" w:rsidRDefault="00D579E3" w:rsidP="00B051C9">
            <w:pPr>
              <w:pStyle w:val="JSP101Para"/>
              <w:numPr>
                <w:ilvl w:val="0"/>
                <w:numId w:val="0"/>
              </w:numPr>
              <w:rPr>
                <w:rFonts w:cs="Arial"/>
                <w:szCs w:val="22"/>
              </w:rPr>
            </w:pPr>
            <w:r w:rsidRPr="00B051C9">
              <w:rPr>
                <w:rFonts w:cs="Arial"/>
                <w:szCs w:val="22"/>
              </w:rPr>
              <w:t>Army Sports Lottery</w:t>
            </w:r>
          </w:p>
        </w:tc>
        <w:tc>
          <w:tcPr>
            <w:tcW w:w="1701" w:type="dxa"/>
            <w:shd w:val="clear" w:color="auto" w:fill="auto"/>
          </w:tcPr>
          <w:p w:rsidR="00D579E3" w:rsidRPr="00B051C9" w:rsidRDefault="00D579E3" w:rsidP="00B051C9">
            <w:pPr>
              <w:pStyle w:val="JSP101Para"/>
              <w:numPr>
                <w:ilvl w:val="0"/>
                <w:numId w:val="0"/>
              </w:numPr>
              <w:rPr>
                <w:rFonts w:cs="Arial"/>
                <w:szCs w:val="22"/>
              </w:rPr>
            </w:pPr>
            <w:r w:rsidRPr="00B051C9">
              <w:rPr>
                <w:rFonts w:cs="Arial"/>
                <w:szCs w:val="22"/>
              </w:rPr>
              <w:t>£300</w:t>
            </w:r>
          </w:p>
        </w:tc>
      </w:tr>
      <w:tr w:rsidR="00D579E3" w:rsidRPr="00B051C9" w:rsidTr="00B051C9">
        <w:trPr>
          <w:jc w:val="center"/>
        </w:trPr>
        <w:tc>
          <w:tcPr>
            <w:tcW w:w="2434" w:type="dxa"/>
            <w:shd w:val="clear" w:color="auto" w:fill="auto"/>
          </w:tcPr>
          <w:p w:rsidR="00D579E3" w:rsidRPr="00B051C9" w:rsidRDefault="00D579E3" w:rsidP="00254215">
            <w:pPr>
              <w:pStyle w:val="JSP101Para"/>
              <w:numPr>
                <w:ilvl w:val="0"/>
                <w:numId w:val="0"/>
              </w:numPr>
              <w:rPr>
                <w:rFonts w:cs="Arial"/>
                <w:szCs w:val="22"/>
              </w:rPr>
            </w:pPr>
            <w:r w:rsidRPr="00B051C9">
              <w:rPr>
                <w:rFonts w:cs="Arial"/>
                <w:szCs w:val="22"/>
              </w:rPr>
              <w:t>Corps</w:t>
            </w:r>
            <w:r w:rsidR="000E43F8">
              <w:rPr>
                <w:rFonts w:cs="Arial"/>
                <w:szCs w:val="22"/>
              </w:rPr>
              <w:t xml:space="preserve"> and unit funds to be secured by </w:t>
            </w:r>
            <w:r w:rsidR="00254215">
              <w:rPr>
                <w:rFonts w:cs="Arial"/>
                <w:szCs w:val="22"/>
              </w:rPr>
              <w:t>individuals through their Corps Secretaries</w:t>
            </w:r>
          </w:p>
        </w:tc>
        <w:tc>
          <w:tcPr>
            <w:tcW w:w="1701" w:type="dxa"/>
            <w:shd w:val="clear" w:color="auto" w:fill="auto"/>
          </w:tcPr>
          <w:p w:rsidR="00D579E3" w:rsidRPr="00B051C9" w:rsidRDefault="00D579E3" w:rsidP="00B051C9">
            <w:pPr>
              <w:pStyle w:val="JSP101Para"/>
              <w:numPr>
                <w:ilvl w:val="0"/>
                <w:numId w:val="0"/>
              </w:numPr>
              <w:rPr>
                <w:rFonts w:cs="Arial"/>
                <w:szCs w:val="22"/>
              </w:rPr>
            </w:pPr>
            <w:r w:rsidRPr="00B051C9">
              <w:rPr>
                <w:rFonts w:cs="Arial"/>
                <w:szCs w:val="22"/>
              </w:rPr>
              <w:t>£200</w:t>
            </w:r>
          </w:p>
        </w:tc>
      </w:tr>
      <w:tr w:rsidR="00D579E3" w:rsidRPr="00B051C9" w:rsidTr="00B051C9">
        <w:trPr>
          <w:jc w:val="center"/>
        </w:trPr>
        <w:tc>
          <w:tcPr>
            <w:tcW w:w="2434" w:type="dxa"/>
            <w:shd w:val="clear" w:color="auto" w:fill="auto"/>
          </w:tcPr>
          <w:p w:rsidR="00D579E3" w:rsidRPr="00B051C9" w:rsidRDefault="00D579E3" w:rsidP="00B051C9">
            <w:pPr>
              <w:pStyle w:val="JSP101Para"/>
              <w:numPr>
                <w:ilvl w:val="0"/>
                <w:numId w:val="0"/>
              </w:numPr>
              <w:rPr>
                <w:rFonts w:cs="Arial"/>
                <w:szCs w:val="22"/>
              </w:rPr>
            </w:pPr>
            <w:r w:rsidRPr="00B051C9">
              <w:rPr>
                <w:rFonts w:cs="Arial"/>
                <w:szCs w:val="22"/>
              </w:rPr>
              <w:t>Personal</w:t>
            </w:r>
          </w:p>
        </w:tc>
        <w:tc>
          <w:tcPr>
            <w:tcW w:w="1701" w:type="dxa"/>
            <w:shd w:val="clear" w:color="auto" w:fill="auto"/>
          </w:tcPr>
          <w:p w:rsidR="00D579E3" w:rsidRPr="00B051C9" w:rsidRDefault="00D579E3" w:rsidP="00B051C9">
            <w:pPr>
              <w:pStyle w:val="JSP101Para"/>
              <w:numPr>
                <w:ilvl w:val="0"/>
                <w:numId w:val="0"/>
              </w:numPr>
              <w:rPr>
                <w:rFonts w:cs="Arial"/>
                <w:szCs w:val="22"/>
              </w:rPr>
            </w:pPr>
            <w:r w:rsidRPr="00B051C9">
              <w:rPr>
                <w:rFonts w:cs="Arial"/>
                <w:szCs w:val="22"/>
              </w:rPr>
              <w:t>£200</w:t>
            </w:r>
          </w:p>
        </w:tc>
      </w:tr>
    </w:tbl>
    <w:p w:rsidR="00930501" w:rsidRPr="00C3017A" w:rsidRDefault="00930501" w:rsidP="000E43F8">
      <w:pPr>
        <w:pStyle w:val="JSP101Para"/>
        <w:numPr>
          <w:ilvl w:val="0"/>
          <w:numId w:val="0"/>
        </w:numPr>
        <w:rPr>
          <w:rFonts w:cs="Arial"/>
          <w:szCs w:val="22"/>
        </w:rPr>
      </w:pPr>
    </w:p>
    <w:p w:rsidR="00AB30A0" w:rsidRPr="00930501" w:rsidRDefault="00BC39FB" w:rsidP="00930501">
      <w:pPr>
        <w:pStyle w:val="JSP101Para"/>
        <w:rPr>
          <w:rFonts w:cs="Arial"/>
          <w:szCs w:val="22"/>
        </w:rPr>
      </w:pPr>
      <w:r w:rsidRPr="00595835">
        <w:rPr>
          <w:b/>
        </w:rPr>
        <w:t xml:space="preserve">Personal </w:t>
      </w:r>
      <w:r>
        <w:rPr>
          <w:b/>
        </w:rPr>
        <w:t>F</w:t>
      </w:r>
      <w:r w:rsidRPr="00595835">
        <w:rPr>
          <w:b/>
        </w:rPr>
        <w:t>inance.</w:t>
      </w:r>
      <w:r w:rsidRPr="00595835">
        <w:t xml:space="preserve"> </w:t>
      </w:r>
      <w:r>
        <w:t xml:space="preserve"> </w:t>
      </w:r>
      <w:r w:rsidRPr="00595835">
        <w:t xml:space="preserve">No cheque cashing facilities will be available during the </w:t>
      </w:r>
      <w:r>
        <w:t>tour</w:t>
      </w:r>
      <w:r w:rsidRPr="00595835">
        <w:t xml:space="preserve">. </w:t>
      </w:r>
      <w:r>
        <w:t xml:space="preserve"> An ATM machine is available at Episkopi Garrison shopping centre.  ATM machines are available in most towns, but access to them will be limited and not all cards are accepted. Personnel should instruct their banks that credit/debit cards are to be used in Cyprus to ensure they are not subsequently blocked</w:t>
      </w:r>
      <w:r w:rsidRPr="005C24FC">
        <w:t>.</w:t>
      </w:r>
      <w:r>
        <w:t xml:space="preserve">  </w:t>
      </w:r>
      <w:r w:rsidRPr="00595835">
        <w:t xml:space="preserve">Individuals </w:t>
      </w:r>
      <w:r>
        <w:t>are advised</w:t>
      </w:r>
      <w:r w:rsidRPr="00595835">
        <w:t xml:space="preserve"> to take sufficient personal funds</w:t>
      </w:r>
      <w:r>
        <w:t xml:space="preserve"> (Euros and Sterling)</w:t>
      </w:r>
      <w:r w:rsidRPr="00595835">
        <w:t xml:space="preserve"> for the duration</w:t>
      </w:r>
      <w:r>
        <w:t xml:space="preserve"> of the tour.</w:t>
      </w:r>
    </w:p>
    <w:p w:rsidR="00414E68" w:rsidRDefault="003C0610" w:rsidP="003C124D">
      <w:pPr>
        <w:pStyle w:val="JSP101Para"/>
        <w:numPr>
          <w:ilvl w:val="0"/>
          <w:numId w:val="0"/>
        </w:numPr>
        <w:rPr>
          <w:rFonts w:cs="Arial"/>
          <w:szCs w:val="22"/>
          <w:lang w:eastAsia="en-GB"/>
        </w:rPr>
      </w:pPr>
      <w:r w:rsidRPr="00414E68">
        <w:rPr>
          <w:rFonts w:cs="Arial"/>
          <w:b/>
          <w:szCs w:val="22"/>
          <w:lang w:eastAsia="en-GB"/>
        </w:rPr>
        <w:t xml:space="preserve">Nominal Roll </w:t>
      </w:r>
    </w:p>
    <w:p w:rsidR="000E43F8" w:rsidRDefault="003C0610" w:rsidP="000E43F8">
      <w:pPr>
        <w:pStyle w:val="JSP101Para"/>
      </w:pPr>
      <w:r w:rsidRPr="003C0610">
        <w:t xml:space="preserve">Up to </w:t>
      </w:r>
      <w:r w:rsidR="00930501">
        <w:t>32</w:t>
      </w:r>
      <w:r w:rsidR="002A13F7">
        <w:t xml:space="preserve"> </w:t>
      </w:r>
      <w:r w:rsidR="00930501">
        <w:t>personnel will make up the travelling party complete of players, coaches and team staff</w:t>
      </w:r>
      <w:r w:rsidRPr="003C0610">
        <w:t>.</w:t>
      </w:r>
      <w:r w:rsidR="005F0BE7">
        <w:t xml:space="preserve"> </w:t>
      </w:r>
      <w:r w:rsidRPr="003C0610">
        <w:t xml:space="preserve"> </w:t>
      </w:r>
      <w:r w:rsidR="00700535">
        <w:t xml:space="preserve">A </w:t>
      </w:r>
      <w:r w:rsidR="005F0BE7">
        <w:t>n</w:t>
      </w:r>
      <w:r w:rsidR="00700535">
        <w:t>omi</w:t>
      </w:r>
      <w:r w:rsidR="002A13F7">
        <w:t>nal roll will be produced</w:t>
      </w:r>
      <w:r w:rsidR="000E43F8">
        <w:t>.</w:t>
      </w:r>
    </w:p>
    <w:p w:rsidR="00F707CD" w:rsidRDefault="00AB30A0" w:rsidP="00F707CD">
      <w:pPr>
        <w:pStyle w:val="JSP101Para"/>
        <w:numPr>
          <w:ilvl w:val="0"/>
          <w:numId w:val="0"/>
        </w:numPr>
        <w:rPr>
          <w:b/>
        </w:rPr>
      </w:pPr>
      <w:r>
        <w:rPr>
          <w:b/>
        </w:rPr>
        <w:lastRenderedPageBreak/>
        <w:t>Media and PR</w:t>
      </w:r>
    </w:p>
    <w:p w:rsidR="000E43F8" w:rsidRDefault="00AB30A0" w:rsidP="008743C1">
      <w:pPr>
        <w:pStyle w:val="JSP101Para"/>
      </w:pPr>
      <w:r>
        <w:t xml:space="preserve">This tour will be high profile and </w:t>
      </w:r>
      <w:r w:rsidR="00B8214E">
        <w:t>therefore</w:t>
      </w:r>
      <w:r>
        <w:t xml:space="preserve"> t</w:t>
      </w:r>
      <w:r w:rsidR="009A408B">
        <w:t xml:space="preserve">he media response </w:t>
      </w:r>
      <w:r w:rsidR="00B8214E">
        <w:t>will</w:t>
      </w:r>
      <w:r w:rsidR="009A408B">
        <w:t xml:space="preserve"> be conducted in a way to maximise exposure, </w:t>
      </w:r>
    </w:p>
    <w:p w:rsidR="00414E68" w:rsidRPr="004E0B22" w:rsidRDefault="005F132A" w:rsidP="00414E68">
      <w:pPr>
        <w:pStyle w:val="JSP101Para"/>
        <w:numPr>
          <w:ilvl w:val="0"/>
          <w:numId w:val="0"/>
        </w:numPr>
        <w:rPr>
          <w:b/>
        </w:rPr>
      </w:pPr>
      <w:r>
        <w:rPr>
          <w:b/>
        </w:rPr>
        <w:t>Summary</w:t>
      </w:r>
    </w:p>
    <w:p w:rsidR="00F91860" w:rsidRPr="00AB30A0" w:rsidRDefault="00414E68" w:rsidP="008743C1">
      <w:pPr>
        <w:pStyle w:val="JSP101Para"/>
        <w:rPr>
          <w:rFonts w:cs="Arial"/>
          <w:szCs w:val="22"/>
        </w:rPr>
      </w:pPr>
      <w:r>
        <w:t>T</w:t>
      </w:r>
      <w:r w:rsidR="00AF6BF9">
        <w:t>his training camp</w:t>
      </w:r>
      <w:r w:rsidR="003C0610" w:rsidRPr="003C0610">
        <w:t xml:space="preserve"> is</w:t>
      </w:r>
      <w:r w:rsidR="00AF6BF9">
        <w:t xml:space="preserve"> a</w:t>
      </w:r>
      <w:r w:rsidR="003C0610" w:rsidRPr="003C0610">
        <w:t xml:space="preserve"> key </w:t>
      </w:r>
      <w:r w:rsidR="009F2EC9">
        <w:t xml:space="preserve">opportunity to improve the </w:t>
      </w:r>
      <w:r w:rsidR="003C0610" w:rsidRPr="003C0610">
        <w:t xml:space="preserve">quality </w:t>
      </w:r>
      <w:r w:rsidR="00056323">
        <w:t xml:space="preserve">of the </w:t>
      </w:r>
      <w:r w:rsidR="002A13F7">
        <w:t>Army</w:t>
      </w:r>
      <w:r w:rsidR="003C0610" w:rsidRPr="003C0610">
        <w:t xml:space="preserve"> </w:t>
      </w:r>
      <w:r w:rsidR="002A13F7">
        <w:t>Water P</w:t>
      </w:r>
      <w:r w:rsidR="009F2EC9">
        <w:t xml:space="preserve">olo </w:t>
      </w:r>
      <w:r w:rsidR="004720CC">
        <w:t xml:space="preserve">squad prior to the Inter </w:t>
      </w:r>
      <w:r w:rsidR="002A13F7">
        <w:t xml:space="preserve">Services </w:t>
      </w:r>
      <w:r w:rsidR="00CB1417">
        <w:t xml:space="preserve">Water Polo Championships </w:t>
      </w:r>
      <w:r w:rsidR="005B2F5F">
        <w:t>20</w:t>
      </w:r>
      <w:r w:rsidR="000E43F8">
        <w:t>1</w:t>
      </w:r>
      <w:r w:rsidR="008730C3">
        <w:t>8</w:t>
      </w:r>
      <w:r w:rsidR="003C0610" w:rsidRPr="003C0610">
        <w:t xml:space="preserve">. </w:t>
      </w:r>
      <w:r w:rsidR="00364691">
        <w:t xml:space="preserve"> </w:t>
      </w:r>
      <w:r w:rsidR="003C0610" w:rsidRPr="003C0610">
        <w:t xml:space="preserve">All current </w:t>
      </w:r>
      <w:r w:rsidR="008C4DB7">
        <w:t>established</w:t>
      </w:r>
      <w:r w:rsidR="003C0610" w:rsidRPr="003C0610">
        <w:t xml:space="preserve"> </w:t>
      </w:r>
      <w:r w:rsidR="002A13F7">
        <w:t>Water P</w:t>
      </w:r>
      <w:r w:rsidR="00494EDA">
        <w:t>olo players</w:t>
      </w:r>
      <w:r w:rsidR="003C0610" w:rsidRPr="003C0610">
        <w:t xml:space="preserve"> are to make every effort</w:t>
      </w:r>
      <w:r w:rsidR="00D837A3">
        <w:t xml:space="preserve"> to be </w:t>
      </w:r>
      <w:r w:rsidR="003C0610" w:rsidRPr="003C0610">
        <w:t>released for this tour.</w:t>
      </w:r>
      <w:r w:rsidR="00B07B5F">
        <w:t xml:space="preserve"> </w:t>
      </w:r>
      <w:r w:rsidR="00364691">
        <w:t xml:space="preserve"> </w:t>
      </w:r>
    </w:p>
    <w:p w:rsidR="00AB30A0" w:rsidRDefault="00AB30A0" w:rsidP="00F91860">
      <w:pPr>
        <w:spacing w:after="10"/>
        <w:rPr>
          <w:rFonts w:ascii="Arial" w:hAnsi="Arial" w:cs="Arial"/>
          <w:sz w:val="22"/>
          <w:szCs w:val="22"/>
        </w:rPr>
      </w:pPr>
    </w:p>
    <w:p w:rsidR="00F91860" w:rsidRDefault="002A13F7" w:rsidP="00F91860">
      <w:pPr>
        <w:spacing w:after="10"/>
        <w:rPr>
          <w:rFonts w:ascii="Arial" w:hAnsi="Arial" w:cs="Arial"/>
          <w:sz w:val="22"/>
          <w:szCs w:val="22"/>
        </w:rPr>
      </w:pPr>
      <w:r>
        <w:rPr>
          <w:rFonts w:ascii="Arial" w:hAnsi="Arial" w:cs="Arial"/>
          <w:sz w:val="22"/>
          <w:szCs w:val="22"/>
        </w:rPr>
        <w:t>L Illingworth</w:t>
      </w:r>
    </w:p>
    <w:p w:rsidR="00F91860" w:rsidRPr="00A34B10" w:rsidRDefault="000E43F8" w:rsidP="00F91860">
      <w:pPr>
        <w:spacing w:after="10"/>
        <w:rPr>
          <w:rFonts w:ascii="Arial" w:hAnsi="Arial" w:cs="Arial"/>
          <w:sz w:val="22"/>
          <w:szCs w:val="22"/>
        </w:rPr>
      </w:pPr>
      <w:r>
        <w:rPr>
          <w:rFonts w:ascii="Arial" w:hAnsi="Arial" w:cs="Arial"/>
          <w:sz w:val="22"/>
          <w:szCs w:val="22"/>
        </w:rPr>
        <w:t>WO2</w:t>
      </w:r>
    </w:p>
    <w:p w:rsidR="00F91860" w:rsidRDefault="00F91860" w:rsidP="00F91860">
      <w:pPr>
        <w:spacing w:after="10"/>
        <w:rPr>
          <w:rFonts w:ascii="Arial" w:hAnsi="Arial" w:cs="Arial"/>
          <w:sz w:val="22"/>
          <w:szCs w:val="22"/>
        </w:rPr>
      </w:pPr>
      <w:r>
        <w:rPr>
          <w:rFonts w:ascii="Arial" w:hAnsi="Arial" w:cs="Arial"/>
          <w:sz w:val="22"/>
          <w:szCs w:val="22"/>
        </w:rPr>
        <w:t>for Chairman</w:t>
      </w:r>
    </w:p>
    <w:p w:rsidR="00364691" w:rsidRPr="00A34B10" w:rsidRDefault="00364691" w:rsidP="00F91860">
      <w:pPr>
        <w:spacing w:after="10"/>
        <w:rPr>
          <w:rFonts w:ascii="Arial" w:hAnsi="Arial" w:cs="Arial"/>
          <w:sz w:val="22"/>
          <w:szCs w:val="22"/>
        </w:rPr>
      </w:pPr>
    </w:p>
    <w:p w:rsidR="00F91860" w:rsidRPr="00804984" w:rsidRDefault="00F91860" w:rsidP="00F91860"/>
    <w:p w:rsidR="00C62E7B" w:rsidRPr="00A03DCE" w:rsidRDefault="00C62E7B" w:rsidP="00C62E7B">
      <w:pPr>
        <w:rPr>
          <w:rFonts w:ascii="Arial" w:hAnsi="Arial" w:cs="Arial"/>
          <w:b/>
          <w:sz w:val="22"/>
          <w:szCs w:val="22"/>
          <w:lang w:val="fr-FR"/>
        </w:rPr>
      </w:pPr>
      <w:r w:rsidRPr="004D2210">
        <w:rPr>
          <w:rFonts w:ascii="Arial" w:hAnsi="Arial" w:cs="Arial"/>
          <w:b/>
          <w:sz w:val="22"/>
          <w:szCs w:val="22"/>
          <w:lang w:val="fr-FR"/>
        </w:rPr>
        <w:t>Distribution:</w:t>
      </w:r>
    </w:p>
    <w:tbl>
      <w:tblPr>
        <w:tblW w:w="0" w:type="auto"/>
        <w:tblLook w:val="01E0" w:firstRow="1" w:lastRow="1" w:firstColumn="1" w:lastColumn="1" w:noHBand="0" w:noVBand="0"/>
      </w:tblPr>
      <w:tblGrid>
        <w:gridCol w:w="4947"/>
        <w:gridCol w:w="4910"/>
      </w:tblGrid>
      <w:tr w:rsidR="00C62E7B" w:rsidRPr="00901B00" w:rsidTr="00901B00">
        <w:tc>
          <w:tcPr>
            <w:tcW w:w="5070" w:type="dxa"/>
            <w:shd w:val="clear" w:color="auto" w:fill="auto"/>
          </w:tcPr>
          <w:p w:rsidR="00A03DCE" w:rsidRDefault="00AA0BEC" w:rsidP="00AA0BEC">
            <w:pPr>
              <w:pStyle w:val="CommentText"/>
              <w:rPr>
                <w:rFonts w:ascii="Arial" w:hAnsi="Arial" w:cs="Arial"/>
                <w:sz w:val="22"/>
                <w:szCs w:val="22"/>
                <w:lang w:val="fr-FR"/>
              </w:rPr>
            </w:pPr>
            <w:r w:rsidRPr="00901B00">
              <w:rPr>
                <w:rFonts w:ascii="Arial" w:hAnsi="Arial" w:cs="Arial"/>
                <w:sz w:val="22"/>
                <w:szCs w:val="22"/>
                <w:lang w:val="fr-FR"/>
              </w:rPr>
              <w:t>ASCB</w:t>
            </w:r>
          </w:p>
          <w:p w:rsidR="00A03DCE" w:rsidRDefault="00A03DCE" w:rsidP="00AA0BEC">
            <w:pPr>
              <w:pStyle w:val="CommentText"/>
              <w:rPr>
                <w:rFonts w:ascii="Arial" w:hAnsi="Arial" w:cs="Arial"/>
                <w:sz w:val="22"/>
                <w:szCs w:val="22"/>
                <w:lang w:val="fr-FR"/>
              </w:rPr>
            </w:pPr>
            <w:r>
              <w:rPr>
                <w:rFonts w:ascii="Arial" w:hAnsi="Arial" w:cs="Arial"/>
                <w:sz w:val="22"/>
                <w:szCs w:val="22"/>
                <w:lang w:val="fr-FR"/>
              </w:rPr>
              <w:t>Team Manager</w:t>
            </w:r>
          </w:p>
          <w:p w:rsidR="00254215" w:rsidRDefault="005B18D5" w:rsidP="00AA0BEC">
            <w:pPr>
              <w:pStyle w:val="CommentText"/>
              <w:rPr>
                <w:rFonts w:ascii="Arial" w:hAnsi="Arial" w:cs="Arial"/>
                <w:sz w:val="22"/>
                <w:szCs w:val="22"/>
                <w:lang w:val="fr-FR"/>
              </w:rPr>
            </w:pPr>
            <w:r>
              <w:rPr>
                <w:rFonts w:ascii="Arial" w:hAnsi="Arial" w:cs="Arial"/>
                <w:sz w:val="22"/>
                <w:szCs w:val="22"/>
                <w:lang w:val="fr-FR"/>
              </w:rPr>
              <w:t>Corps Secretaries</w:t>
            </w:r>
          </w:p>
          <w:p w:rsidR="00AB30A0" w:rsidRDefault="00930501" w:rsidP="00AA0BEC">
            <w:pPr>
              <w:pStyle w:val="CommentText"/>
              <w:rPr>
                <w:rFonts w:ascii="Arial" w:hAnsi="Arial" w:cs="Arial"/>
                <w:sz w:val="22"/>
                <w:szCs w:val="22"/>
                <w:lang w:val="fr-FR"/>
              </w:rPr>
            </w:pPr>
            <w:r>
              <w:rPr>
                <w:rFonts w:ascii="Arial" w:hAnsi="Arial" w:cs="Arial"/>
                <w:sz w:val="22"/>
                <w:szCs w:val="22"/>
                <w:lang w:val="fr-FR"/>
              </w:rPr>
              <w:t>Swimming and Waterpolo Of</w:t>
            </w:r>
            <w:r w:rsidR="00AB30A0">
              <w:rPr>
                <w:rFonts w:ascii="Arial" w:hAnsi="Arial" w:cs="Arial"/>
                <w:sz w:val="22"/>
                <w:szCs w:val="22"/>
                <w:lang w:val="fr-FR"/>
              </w:rPr>
              <w:t>f</w:t>
            </w:r>
            <w:r w:rsidR="00254215">
              <w:rPr>
                <w:rFonts w:ascii="Arial" w:hAnsi="Arial" w:cs="Arial"/>
                <w:sz w:val="22"/>
                <w:szCs w:val="22"/>
                <w:lang w:val="fr-FR"/>
              </w:rPr>
              <w:t>i</w:t>
            </w:r>
            <w:r w:rsidR="00AB30A0">
              <w:rPr>
                <w:rFonts w:ascii="Arial" w:hAnsi="Arial" w:cs="Arial"/>
                <w:sz w:val="22"/>
                <w:szCs w:val="22"/>
                <w:lang w:val="fr-FR"/>
              </w:rPr>
              <w:t>cers</w:t>
            </w:r>
          </w:p>
          <w:p w:rsidR="00AB30A0" w:rsidRDefault="00AB30A0" w:rsidP="00AA0BEC">
            <w:pPr>
              <w:pStyle w:val="CommentText"/>
              <w:rPr>
                <w:rFonts w:ascii="Arial" w:hAnsi="Arial" w:cs="Arial"/>
                <w:sz w:val="22"/>
                <w:szCs w:val="22"/>
                <w:lang w:val="fr-FR"/>
              </w:rPr>
            </w:pPr>
            <w:r>
              <w:rPr>
                <w:rFonts w:ascii="Arial" w:hAnsi="Arial" w:cs="Arial"/>
                <w:sz w:val="22"/>
                <w:szCs w:val="22"/>
                <w:lang w:val="fr-FR"/>
              </w:rPr>
              <w:t>Mr Alan Smith</w:t>
            </w:r>
            <w:r w:rsidR="00254215">
              <w:rPr>
                <w:rFonts w:ascii="Arial" w:hAnsi="Arial" w:cs="Arial"/>
                <w:sz w:val="22"/>
                <w:szCs w:val="22"/>
                <w:lang w:val="fr-FR"/>
              </w:rPr>
              <w:t xml:space="preserve"> – Head Coach</w:t>
            </w:r>
          </w:p>
          <w:p w:rsidR="00AB30A0" w:rsidRDefault="00AB30A0" w:rsidP="00AA0BEC">
            <w:pPr>
              <w:pStyle w:val="CommentText"/>
              <w:rPr>
                <w:rFonts w:ascii="Arial" w:hAnsi="Arial" w:cs="Arial"/>
                <w:sz w:val="22"/>
                <w:szCs w:val="22"/>
                <w:lang w:val="fr-FR"/>
              </w:rPr>
            </w:pPr>
            <w:r>
              <w:rPr>
                <w:rFonts w:ascii="Arial" w:hAnsi="Arial" w:cs="Arial"/>
                <w:sz w:val="22"/>
                <w:szCs w:val="22"/>
                <w:lang w:val="fr-FR"/>
              </w:rPr>
              <w:t xml:space="preserve">All </w:t>
            </w:r>
            <w:r w:rsidR="00254215">
              <w:rPr>
                <w:rFonts w:ascii="Arial" w:hAnsi="Arial" w:cs="Arial"/>
                <w:sz w:val="22"/>
                <w:szCs w:val="22"/>
                <w:lang w:val="fr-FR"/>
              </w:rPr>
              <w:t>Army Water Polo Players</w:t>
            </w:r>
          </w:p>
          <w:p w:rsidR="00A03DCE" w:rsidRPr="00901B00" w:rsidRDefault="00A03DCE" w:rsidP="00AA0BEC">
            <w:pPr>
              <w:pStyle w:val="CommentText"/>
              <w:rPr>
                <w:rFonts w:ascii="Arial" w:hAnsi="Arial" w:cs="Arial"/>
                <w:sz w:val="22"/>
                <w:szCs w:val="22"/>
                <w:lang w:val="fr-FR"/>
              </w:rPr>
            </w:pPr>
          </w:p>
          <w:p w:rsidR="00EA3990" w:rsidRPr="00901B00" w:rsidRDefault="00EA3990" w:rsidP="00AA0BEC">
            <w:pPr>
              <w:rPr>
                <w:rFonts w:ascii="Arial" w:hAnsi="Arial" w:cs="Arial"/>
                <w:sz w:val="22"/>
                <w:szCs w:val="22"/>
                <w:lang w:val="fr-FR"/>
              </w:rPr>
            </w:pPr>
          </w:p>
        </w:tc>
        <w:tc>
          <w:tcPr>
            <w:tcW w:w="5070" w:type="dxa"/>
            <w:shd w:val="clear" w:color="auto" w:fill="auto"/>
          </w:tcPr>
          <w:p w:rsidR="00C62E7B" w:rsidRPr="00901B00" w:rsidRDefault="00C62E7B" w:rsidP="00AA0BEC">
            <w:pPr>
              <w:rPr>
                <w:rFonts w:ascii="Arial" w:hAnsi="Arial" w:cs="Arial"/>
                <w:sz w:val="22"/>
                <w:szCs w:val="22"/>
                <w:lang w:val="fr-FR"/>
              </w:rPr>
            </w:pPr>
          </w:p>
        </w:tc>
      </w:tr>
      <w:tr w:rsidR="00C62E7B" w:rsidRPr="00901B00" w:rsidTr="00901B00">
        <w:tc>
          <w:tcPr>
            <w:tcW w:w="5070" w:type="dxa"/>
            <w:shd w:val="clear" w:color="auto" w:fill="auto"/>
          </w:tcPr>
          <w:p w:rsidR="00141937" w:rsidRDefault="00141937" w:rsidP="00C62E7B">
            <w:pPr>
              <w:rPr>
                <w:rFonts w:ascii="Arial" w:hAnsi="Arial" w:cs="Arial"/>
                <w:sz w:val="22"/>
                <w:szCs w:val="22"/>
              </w:rPr>
            </w:pPr>
          </w:p>
          <w:p w:rsidR="007F3451" w:rsidRPr="00901B00" w:rsidRDefault="00141937" w:rsidP="00C62E7B">
            <w:pPr>
              <w:rPr>
                <w:rFonts w:ascii="Arial" w:hAnsi="Arial" w:cs="Arial"/>
                <w:sz w:val="22"/>
                <w:szCs w:val="22"/>
              </w:rPr>
            </w:pPr>
            <w:r>
              <w:rPr>
                <w:rFonts w:ascii="Arial" w:hAnsi="Arial" w:cs="Arial"/>
                <w:sz w:val="22"/>
                <w:szCs w:val="22"/>
              </w:rPr>
              <w:t xml:space="preserve"> </w:t>
            </w:r>
          </w:p>
        </w:tc>
        <w:tc>
          <w:tcPr>
            <w:tcW w:w="5070" w:type="dxa"/>
            <w:shd w:val="clear" w:color="auto" w:fill="auto"/>
          </w:tcPr>
          <w:p w:rsidR="00C62E7B" w:rsidRPr="00901B00" w:rsidRDefault="00C62E7B" w:rsidP="00C62E7B">
            <w:pPr>
              <w:rPr>
                <w:rFonts w:ascii="Arial" w:hAnsi="Arial" w:cs="Arial"/>
                <w:sz w:val="22"/>
                <w:szCs w:val="22"/>
              </w:rPr>
            </w:pPr>
          </w:p>
        </w:tc>
      </w:tr>
    </w:tbl>
    <w:p w:rsidR="004D2210" w:rsidRDefault="004D2210" w:rsidP="00C62E7B">
      <w:pPr>
        <w:rPr>
          <w:rFonts w:ascii="Arial" w:hAnsi="Arial" w:cs="Arial"/>
          <w:sz w:val="22"/>
          <w:szCs w:val="22"/>
        </w:rPr>
        <w:sectPr w:rsidR="004D2210" w:rsidSect="00A44133">
          <w:headerReference w:type="default" r:id="rId11"/>
          <w:footerReference w:type="default" r:id="rId12"/>
          <w:pgSz w:w="11909" w:h="16834" w:code="9"/>
          <w:pgMar w:top="1134" w:right="1134" w:bottom="1134" w:left="1134" w:header="357" w:footer="357" w:gutter="0"/>
          <w:cols w:space="709"/>
          <w:docGrid w:linePitch="272"/>
        </w:sectPr>
      </w:pPr>
    </w:p>
    <w:p w:rsidR="00211043" w:rsidRPr="00317051" w:rsidRDefault="00211043" w:rsidP="008730C3">
      <w:pPr>
        <w:rPr>
          <w:rFonts w:ascii="Arial" w:hAnsi="Arial" w:cs="Arial"/>
          <w:sz w:val="22"/>
          <w:szCs w:val="22"/>
        </w:rPr>
      </w:pPr>
    </w:p>
    <w:sectPr w:rsidR="00211043" w:rsidRPr="00317051" w:rsidSect="000E43F8">
      <w:footerReference w:type="default" r:id="rId13"/>
      <w:endnotePr>
        <w:numFmt w:val="decimal"/>
      </w:endnotePr>
      <w:pgSz w:w="11907" w:h="16840" w:code="9"/>
      <w:pgMar w:top="1134" w:right="1134" w:bottom="1134" w:left="3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47" w:rsidRDefault="00CE1847">
      <w:r>
        <w:separator/>
      </w:r>
    </w:p>
  </w:endnote>
  <w:endnote w:type="continuationSeparator" w:id="0">
    <w:p w:rsidR="00CE1847" w:rsidRDefault="00C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5" w:rsidRDefault="005B18D5" w:rsidP="004D2210">
    <w:pPr>
      <w:pStyle w:val="Footer"/>
      <w:jc w:val="center"/>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735012">
      <w:rPr>
        <w:rStyle w:val="PageNumber"/>
        <w:rFonts w:ascii="Arial" w:hAnsi="Arial" w:cs="Arial"/>
        <w:noProof/>
        <w:sz w:val="22"/>
        <w:szCs w:val="22"/>
      </w:rPr>
      <w:t>2</w:t>
    </w:r>
    <w:r>
      <w:rPr>
        <w:rStyle w:val="PageNumber"/>
        <w:rFonts w:ascii="Arial" w:hAnsi="Arial" w:cs="Arial"/>
        <w:sz w:val="22"/>
        <w:szCs w:val="22"/>
      </w:rPr>
      <w:fldChar w:fldCharType="end"/>
    </w:r>
  </w:p>
  <w:p w:rsidR="005B18D5" w:rsidRPr="004D2210" w:rsidRDefault="005B18D5" w:rsidP="004D2210">
    <w:pPr>
      <w:pStyle w:val="Footer"/>
      <w:jc w:val="center"/>
      <w:rPr>
        <w:rFonts w:ascii="Arial" w:hAnsi="Arial" w:cs="Arial"/>
        <w:sz w:val="22"/>
        <w:szCs w:val="22"/>
      </w:rPr>
    </w:pPr>
  </w:p>
  <w:p w:rsidR="005B18D5" w:rsidRPr="004D2210" w:rsidRDefault="005B18D5" w:rsidP="00943A45">
    <w:pPr>
      <w:pStyle w:val="Footer"/>
      <w:jc w:val="center"/>
      <w:rPr>
        <w:rFonts w:ascii="Arial" w:hAnsi="Arial" w:cs="Arial"/>
        <w:b/>
        <w:sz w:val="22"/>
        <w:szCs w:val="22"/>
      </w:rPr>
    </w:pPr>
    <w:r>
      <w:rPr>
        <w:rFonts w:ascii="Arial" w:hAnsi="Arial" w:cs="Arial"/>
        <w:b/>
        <w:sz w:val="22"/>
        <w:szCs w:val="22"/>
      </w:rPr>
      <w:t>OFFICIAL</w:t>
    </w:r>
  </w:p>
  <w:p w:rsidR="005B18D5" w:rsidRDefault="005B1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5" w:rsidRDefault="005B18D5" w:rsidP="00317051">
    <w:pPr>
      <w:pStyle w:val="Footer"/>
      <w:jc w:val="center"/>
    </w:pPr>
    <w:r>
      <w:rPr>
        <w:rFonts w:ascii="Arial" w:hAnsi="Arial" w:cs="Arial"/>
        <w:b/>
        <w:sz w:val="22"/>
        <w:szCs w:val="22"/>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47" w:rsidRDefault="00CE1847">
      <w:r>
        <w:separator/>
      </w:r>
    </w:p>
  </w:footnote>
  <w:footnote w:type="continuationSeparator" w:id="0">
    <w:p w:rsidR="00CE1847" w:rsidRDefault="00CE1847">
      <w:r>
        <w:continuationSeparator/>
      </w:r>
    </w:p>
  </w:footnote>
  <w:footnote w:id="1">
    <w:p w:rsidR="005B18D5" w:rsidRDefault="005B18D5">
      <w:pPr>
        <w:pStyle w:val="FootnoteText"/>
      </w:pPr>
      <w:r>
        <w:rPr>
          <w:rStyle w:val="FootnoteReference"/>
        </w:rPr>
        <w:footnoteRef/>
      </w:r>
      <w:r>
        <w:t xml:space="preserve"> </w:t>
      </w:r>
      <w:r w:rsidRPr="00C445B9">
        <w:rPr>
          <w:sz w:val="16"/>
          <w:szCs w:val="16"/>
        </w:rPr>
        <w:t>2012DIN10-036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5" w:rsidRPr="004D2210" w:rsidRDefault="005B18D5" w:rsidP="004D2210">
    <w:pPr>
      <w:pStyle w:val="Footer"/>
      <w:jc w:val="center"/>
      <w:rPr>
        <w:rFonts w:ascii="Arial" w:hAnsi="Arial" w:cs="Arial"/>
        <w:b/>
        <w:sz w:val="22"/>
        <w:szCs w:val="22"/>
      </w:rPr>
    </w:pPr>
    <w:r>
      <w:rPr>
        <w:rFonts w:ascii="Arial" w:hAnsi="Arial" w:cs="Arial"/>
        <w:b/>
        <w:sz w:val="22"/>
        <w:szCs w:val="22"/>
      </w:rPr>
      <w:t>OFFICIAL</w:t>
    </w:r>
  </w:p>
  <w:p w:rsidR="005B18D5" w:rsidRDefault="005B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8E2B6"/>
    <w:lvl w:ilvl="0">
      <w:start w:val="1"/>
      <w:numFmt w:val="decimal"/>
      <w:lvlText w:val="%1."/>
      <w:lvlJc w:val="left"/>
      <w:pPr>
        <w:tabs>
          <w:tab w:val="num" w:pos="1492"/>
        </w:tabs>
        <w:ind w:left="1492" w:hanging="360"/>
      </w:pPr>
    </w:lvl>
  </w:abstractNum>
  <w:abstractNum w:abstractNumId="1">
    <w:nsid w:val="FFFFFF7D"/>
    <w:multiLevelType w:val="singleLevel"/>
    <w:tmpl w:val="2C9019B0"/>
    <w:lvl w:ilvl="0">
      <w:start w:val="1"/>
      <w:numFmt w:val="decimal"/>
      <w:pStyle w:val="subsubsubparagraph"/>
      <w:lvlText w:val="%1."/>
      <w:lvlJc w:val="left"/>
      <w:pPr>
        <w:tabs>
          <w:tab w:val="num" w:pos="1209"/>
        </w:tabs>
        <w:ind w:left="1209" w:hanging="360"/>
      </w:pPr>
    </w:lvl>
  </w:abstractNum>
  <w:abstractNum w:abstractNumId="2">
    <w:nsid w:val="FFFFFF7E"/>
    <w:multiLevelType w:val="singleLevel"/>
    <w:tmpl w:val="1870FF82"/>
    <w:lvl w:ilvl="0">
      <w:start w:val="1"/>
      <w:numFmt w:val="decimal"/>
      <w:lvlText w:val="%1."/>
      <w:lvlJc w:val="left"/>
      <w:pPr>
        <w:tabs>
          <w:tab w:val="num" w:pos="926"/>
        </w:tabs>
        <w:ind w:left="926" w:hanging="360"/>
      </w:pPr>
    </w:lvl>
  </w:abstractNum>
  <w:abstractNum w:abstractNumId="3">
    <w:nsid w:val="FFFFFF7F"/>
    <w:multiLevelType w:val="singleLevel"/>
    <w:tmpl w:val="1EFE6882"/>
    <w:lvl w:ilvl="0">
      <w:start w:val="1"/>
      <w:numFmt w:val="decimal"/>
      <w:lvlText w:val="%1."/>
      <w:lvlJc w:val="left"/>
      <w:pPr>
        <w:tabs>
          <w:tab w:val="num" w:pos="643"/>
        </w:tabs>
        <w:ind w:left="643" w:hanging="360"/>
      </w:pPr>
    </w:lvl>
  </w:abstractNum>
  <w:abstractNum w:abstractNumId="4">
    <w:nsid w:val="FFFFFF80"/>
    <w:multiLevelType w:val="singleLevel"/>
    <w:tmpl w:val="AE12574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9EA368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28063E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9146BC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ED4C49E"/>
    <w:lvl w:ilvl="0">
      <w:start w:val="1"/>
      <w:numFmt w:val="decimal"/>
      <w:lvlText w:val="%1."/>
      <w:lvlJc w:val="left"/>
      <w:pPr>
        <w:tabs>
          <w:tab w:val="num" w:pos="360"/>
        </w:tabs>
        <w:ind w:left="360" w:hanging="360"/>
      </w:pPr>
    </w:lvl>
  </w:abstractNum>
  <w:abstractNum w:abstractNumId="9">
    <w:nsid w:val="FFFFFF89"/>
    <w:multiLevelType w:val="singleLevel"/>
    <w:tmpl w:val="5C50C1F6"/>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B377E2A"/>
    <w:multiLevelType w:val="multilevel"/>
    <w:tmpl w:val="AEFA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D24EE"/>
    <w:multiLevelType w:val="hybridMultilevel"/>
    <w:tmpl w:val="E0A6FBB0"/>
    <w:lvl w:ilvl="0" w:tplc="B9DA68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2E5E91"/>
    <w:multiLevelType w:val="multilevel"/>
    <w:tmpl w:val="7B18DE0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AF5AD0"/>
    <w:multiLevelType w:val="hybridMultilevel"/>
    <w:tmpl w:val="A3A21412"/>
    <w:lvl w:ilvl="0" w:tplc="0809000F">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9C27C6"/>
    <w:multiLevelType w:val="hybridMultilevel"/>
    <w:tmpl w:val="8B6E932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CA63933"/>
    <w:multiLevelType w:val="multilevel"/>
    <w:tmpl w:val="F7A8A4B0"/>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567"/>
        </w:tabs>
        <w:ind w:left="567" w:firstLine="0"/>
      </w:pPr>
      <w:rPr>
        <w:rFonts w:hint="default"/>
        <w:b w:val="0"/>
      </w:rPr>
    </w:lvl>
    <w:lvl w:ilvl="2">
      <w:start w:val="1"/>
      <w:numFmt w:val="decimal"/>
      <w:lvlText w:val="(%3)"/>
      <w:lvlJc w:val="left"/>
      <w:pPr>
        <w:tabs>
          <w:tab w:val="num" w:pos="567"/>
        </w:tabs>
        <w:ind w:left="1134" w:firstLine="0"/>
      </w:pPr>
      <w:rPr>
        <w:rFonts w:hint="default"/>
        <w:b w:val="0"/>
      </w:rPr>
    </w:lvl>
    <w:lvl w:ilvl="3">
      <w:start w:val="1"/>
      <w:numFmt w:val="lowerLetter"/>
      <w:lvlText w:val="(%4)"/>
      <w:lvlJc w:val="left"/>
      <w:pPr>
        <w:tabs>
          <w:tab w:val="num" w:pos="567"/>
        </w:tabs>
        <w:ind w:left="1701" w:firstLine="0"/>
      </w:pPr>
      <w:rPr>
        <w:rFonts w:hint="default"/>
      </w:rPr>
    </w:lvl>
    <w:lvl w:ilvl="4">
      <w:start w:val="1"/>
      <w:numFmt w:val="lowerRoman"/>
      <w:lvlText w:val="(%5)"/>
      <w:lvlJc w:val="left"/>
      <w:pPr>
        <w:tabs>
          <w:tab w:val="num" w:pos="567"/>
        </w:tabs>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EF009CD"/>
    <w:multiLevelType w:val="multilevel"/>
    <w:tmpl w:val="608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64B1B"/>
    <w:multiLevelType w:val="hybridMultilevel"/>
    <w:tmpl w:val="41D4EB7A"/>
    <w:lvl w:ilvl="0" w:tplc="04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8451E25"/>
    <w:multiLevelType w:val="hybridMultilevel"/>
    <w:tmpl w:val="388E0752"/>
    <w:lvl w:ilvl="0" w:tplc="E11C99F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2C3E0157"/>
    <w:multiLevelType w:val="multilevel"/>
    <w:tmpl w:val="32DA4042"/>
    <w:lvl w:ilvl="0">
      <w:start w:val="1"/>
      <w:numFmt w:val="decimal"/>
      <w:lvlText w:val="%1."/>
      <w:lvlJc w:val="left"/>
      <w:pPr>
        <w:tabs>
          <w:tab w:val="num" w:pos="360"/>
        </w:tabs>
        <w:ind w:left="0" w:firstLine="0"/>
      </w:pPr>
      <w:rPr>
        <w:rFonts w:ascii="Arial" w:hAnsi="Arial" w:hint="default"/>
        <w:b w:val="0"/>
        <w:bCs w:val="0"/>
        <w:sz w:val="22"/>
        <w:u w:val="none"/>
      </w:rPr>
    </w:lvl>
    <w:lvl w:ilvl="1">
      <w:start w:val="1"/>
      <w:numFmt w:val="lowerLetter"/>
      <w:lvlText w:val="%2."/>
      <w:lvlJc w:val="left"/>
      <w:pPr>
        <w:tabs>
          <w:tab w:val="num" w:pos="786"/>
        </w:tabs>
        <w:ind w:left="786" w:hanging="360"/>
      </w:pPr>
      <w:rPr>
        <w:rFonts w:ascii="Arial" w:hAnsi="Arial" w:hint="default"/>
        <w:b w:val="0"/>
        <w:sz w:val="22"/>
      </w:rPr>
    </w:lvl>
    <w:lvl w:ilvl="2">
      <w:start w:val="1"/>
      <w:numFmt w:val="decimal"/>
      <w:lvlText w:val="(%3)    "/>
      <w:lvlJc w:val="left"/>
      <w:pPr>
        <w:tabs>
          <w:tab w:val="num" w:pos="2138"/>
        </w:tabs>
        <w:ind w:left="1418" w:firstLine="0"/>
      </w:pPr>
      <w:rPr>
        <w:rFonts w:ascii="Arial" w:hAnsi="Arial" w:hint="default"/>
        <w:sz w:val="22"/>
      </w:rPr>
    </w:lvl>
    <w:lvl w:ilvl="3">
      <w:start w:val="1"/>
      <w:numFmt w:val="lowerLetter"/>
      <w:lvlText w:val="(%4)"/>
      <w:lvlJc w:val="left"/>
      <w:pPr>
        <w:tabs>
          <w:tab w:val="num" w:pos="1440"/>
        </w:tabs>
        <w:ind w:left="1440" w:hanging="360"/>
      </w:pPr>
      <w:rPr>
        <w:rFonts w:ascii="Arial" w:hAnsi="Arial" w:hint="default"/>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494551"/>
    <w:multiLevelType w:val="singleLevel"/>
    <w:tmpl w:val="08090015"/>
    <w:lvl w:ilvl="0">
      <w:start w:val="1"/>
      <w:numFmt w:val="upperLetter"/>
      <w:lvlText w:val="%1."/>
      <w:lvlJc w:val="left"/>
      <w:pPr>
        <w:tabs>
          <w:tab w:val="num" w:pos="360"/>
        </w:tabs>
        <w:ind w:left="360" w:hanging="360"/>
      </w:pPr>
      <w:rPr>
        <w:rFonts w:hint="default"/>
      </w:rPr>
    </w:lvl>
  </w:abstractNum>
  <w:abstractNum w:abstractNumId="22">
    <w:nsid w:val="3CC50CAE"/>
    <w:multiLevelType w:val="singleLevel"/>
    <w:tmpl w:val="0409000F"/>
    <w:lvl w:ilvl="0">
      <w:start w:val="1"/>
      <w:numFmt w:val="decimal"/>
      <w:lvlText w:val="%1."/>
      <w:lvlJc w:val="left"/>
      <w:pPr>
        <w:tabs>
          <w:tab w:val="num" w:pos="501"/>
        </w:tabs>
        <w:ind w:left="501" w:hanging="360"/>
      </w:pPr>
    </w:lvl>
  </w:abstractNum>
  <w:abstractNum w:abstractNumId="23">
    <w:nsid w:val="46101372"/>
    <w:multiLevelType w:val="hybridMultilevel"/>
    <w:tmpl w:val="03C6296A"/>
    <w:lvl w:ilvl="0" w:tplc="6B007870">
      <w:start w:val="5"/>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3A33E4"/>
    <w:multiLevelType w:val="hybridMultilevel"/>
    <w:tmpl w:val="BB202CB2"/>
    <w:lvl w:ilvl="0" w:tplc="2A58F476">
      <w:start w:val="1"/>
      <w:numFmt w:val="decimal"/>
      <w:lvlText w:val="%1"/>
      <w:lvlJc w:val="left"/>
      <w:pPr>
        <w:tabs>
          <w:tab w:val="num" w:pos="720"/>
        </w:tabs>
        <w:ind w:left="720" w:hanging="60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7D8695F"/>
    <w:multiLevelType w:val="multilevel"/>
    <w:tmpl w:val="378A2020"/>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E107738"/>
    <w:multiLevelType w:val="singleLevel"/>
    <w:tmpl w:val="0409000F"/>
    <w:lvl w:ilvl="0">
      <w:start w:val="1"/>
      <w:numFmt w:val="decimal"/>
      <w:lvlText w:val="%1."/>
      <w:lvlJc w:val="left"/>
      <w:pPr>
        <w:tabs>
          <w:tab w:val="num" w:pos="900"/>
        </w:tabs>
        <w:ind w:left="900" w:hanging="360"/>
      </w:pPr>
    </w:lvl>
  </w:abstractNum>
  <w:abstractNum w:abstractNumId="27">
    <w:nsid w:val="531E6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57E7BD5"/>
    <w:multiLevelType w:val="hybridMultilevel"/>
    <w:tmpl w:val="7EBC79BE"/>
    <w:lvl w:ilvl="0" w:tplc="FFFFFFFF">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852161A"/>
    <w:multiLevelType w:val="multilevel"/>
    <w:tmpl w:val="3F4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321C2"/>
    <w:multiLevelType w:val="multilevel"/>
    <w:tmpl w:val="6336AE18"/>
    <w:lvl w:ilvl="0">
      <w:start w:val="10"/>
      <w:numFmt w:val="decimal"/>
      <w:pStyle w:val="aDWPara"/>
      <w:lvlText w:val="%1."/>
      <w:lvlJc w:val="left"/>
      <w:pPr>
        <w:tabs>
          <w:tab w:val="num" w:pos="0"/>
        </w:tabs>
        <w:ind w:left="0" w:firstLine="0"/>
      </w:pPr>
      <w:rPr>
        <w:rFonts w:hint="default"/>
        <w:b w:val="0"/>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1701"/>
        </w:tabs>
        <w:ind w:left="1701" w:firstLine="0"/>
      </w:pPr>
      <w:rPr>
        <w:rFonts w:hint="default"/>
        <w:b w:val="0"/>
      </w:rPr>
    </w:lvl>
    <w:lvl w:ilvl="4">
      <w:start w:val="1"/>
      <w:numFmt w:val="lowerRoman"/>
      <w:lvlText w:val="(%5)"/>
      <w:lvlJc w:val="left"/>
      <w:pPr>
        <w:tabs>
          <w:tab w:val="num" w:pos="2268"/>
        </w:tabs>
        <w:ind w:left="2268" w:firstLine="0"/>
      </w:pPr>
      <w:rPr>
        <w:rFonts w:hint="default"/>
      </w:rPr>
    </w:lvl>
    <w:lvl w:ilvl="5">
      <w:start w:val="1"/>
      <w:numFmt w:val="lowerRoman"/>
      <w:lvlRestart w:val="0"/>
      <w:lvlText w:val="(%6)"/>
      <w:lvlJc w:val="left"/>
      <w:pPr>
        <w:tabs>
          <w:tab w:val="num" w:pos="3402"/>
        </w:tabs>
        <w:ind w:left="3402" w:firstLine="0"/>
      </w:pPr>
      <w:rPr>
        <w:rFonts w:hint="default"/>
      </w:rPr>
    </w:lvl>
    <w:lvl w:ilvl="6">
      <w:start w:val="1"/>
      <w:numFmt w:val="decimal"/>
      <w:lvlText w:val="%7."/>
      <w:lvlJc w:val="left"/>
      <w:pPr>
        <w:tabs>
          <w:tab w:val="num" w:pos="2577"/>
        </w:tabs>
        <w:ind w:left="2577" w:hanging="360"/>
      </w:pPr>
      <w:rPr>
        <w:rFonts w:hint="default"/>
      </w:rPr>
    </w:lvl>
    <w:lvl w:ilvl="7">
      <w:start w:val="1"/>
      <w:numFmt w:val="lowerLetter"/>
      <w:lvlText w:val="%8."/>
      <w:lvlJc w:val="left"/>
      <w:pPr>
        <w:tabs>
          <w:tab w:val="num" w:pos="2937"/>
        </w:tabs>
        <w:ind w:left="2937" w:hanging="360"/>
      </w:pPr>
      <w:rPr>
        <w:rFonts w:hint="default"/>
      </w:rPr>
    </w:lvl>
    <w:lvl w:ilvl="8">
      <w:start w:val="1"/>
      <w:numFmt w:val="lowerRoman"/>
      <w:lvlText w:val="%9."/>
      <w:lvlJc w:val="left"/>
      <w:pPr>
        <w:tabs>
          <w:tab w:val="num" w:pos="3297"/>
        </w:tabs>
        <w:ind w:left="3297" w:hanging="360"/>
      </w:pPr>
      <w:rPr>
        <w:rFonts w:hint="default"/>
      </w:rPr>
    </w:lvl>
  </w:abstractNum>
  <w:abstractNum w:abstractNumId="31">
    <w:nsid w:val="6A0B733D"/>
    <w:multiLevelType w:val="hybridMultilevel"/>
    <w:tmpl w:val="5EB48904"/>
    <w:lvl w:ilvl="0" w:tplc="AE8C9CE4">
      <w:start w:val="1"/>
      <w:numFmt w:val="decimal"/>
      <w:lvlText w:val="%1."/>
      <w:lvlJc w:val="left"/>
      <w:pPr>
        <w:tabs>
          <w:tab w:val="num" w:pos="720"/>
        </w:tabs>
        <w:ind w:left="720" w:hanging="360"/>
      </w:pPr>
      <w:rPr>
        <w:b w:val="0"/>
        <w:i w:val="0"/>
      </w:rPr>
    </w:lvl>
    <w:lvl w:ilvl="1" w:tplc="68C49DC0">
      <w:start w:val="1"/>
      <w:numFmt w:val="lowerLetter"/>
      <w:lvlText w:val="%2."/>
      <w:lvlJc w:val="left"/>
      <w:pPr>
        <w:tabs>
          <w:tab w:val="num" w:pos="1464"/>
        </w:tabs>
        <w:ind w:left="1464" w:hanging="360"/>
      </w:pPr>
      <w:rPr>
        <w:b w:val="0"/>
      </w:rPr>
    </w:lvl>
    <w:lvl w:ilvl="2" w:tplc="B9DA6828">
      <w:start w:val="1"/>
      <w:numFmt w:val="lowerLetter"/>
      <w:lvlText w:val="%3."/>
      <w:lvlJc w:val="left"/>
      <w:pPr>
        <w:tabs>
          <w:tab w:val="num" w:pos="2340"/>
        </w:tabs>
        <w:ind w:left="2340" w:hanging="360"/>
      </w:pPr>
      <w:rPr>
        <w:rFonts w:hint="default"/>
        <w:b w:val="0"/>
        <w:i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B864607"/>
    <w:multiLevelType w:val="multilevel"/>
    <w:tmpl w:val="BD54E1E4"/>
    <w:lvl w:ilvl="0">
      <w:start w:val="1"/>
      <w:numFmt w:val="decimal"/>
      <w:pStyle w:val="JSP101Para"/>
      <w:lvlText w:val="%1."/>
      <w:lvlJc w:val="left"/>
      <w:pPr>
        <w:tabs>
          <w:tab w:val="num" w:pos="567"/>
        </w:tabs>
        <w:ind w:left="0" w:firstLine="0"/>
      </w:pPr>
      <w:rPr>
        <w:rFonts w:hint="default"/>
        <w:b w:val="0"/>
      </w:rPr>
    </w:lvl>
    <w:lvl w:ilvl="1">
      <w:start w:val="1"/>
      <w:numFmt w:val="lowerLetter"/>
      <w:lvlText w:val="%2."/>
      <w:lvlJc w:val="left"/>
      <w:pPr>
        <w:tabs>
          <w:tab w:val="num" w:pos="567"/>
        </w:tabs>
        <w:ind w:left="567" w:firstLine="0"/>
      </w:pPr>
      <w:rPr>
        <w:rFonts w:hint="default"/>
        <w:b w:val="0"/>
        <w:color w:val="auto"/>
      </w:rPr>
    </w:lvl>
    <w:lvl w:ilvl="2">
      <w:start w:val="1"/>
      <w:numFmt w:val="decimal"/>
      <w:lvlText w:val="(%3)"/>
      <w:lvlJc w:val="left"/>
      <w:pPr>
        <w:tabs>
          <w:tab w:val="num" w:pos="567"/>
        </w:tabs>
        <w:ind w:left="1134" w:firstLine="0"/>
      </w:pPr>
      <w:rPr>
        <w:rFonts w:hint="default"/>
        <w:b w:val="0"/>
      </w:rPr>
    </w:lvl>
    <w:lvl w:ilvl="3">
      <w:start w:val="1"/>
      <w:numFmt w:val="lowerLetter"/>
      <w:lvlText w:val="(%4)"/>
      <w:lvlJc w:val="left"/>
      <w:pPr>
        <w:tabs>
          <w:tab w:val="num" w:pos="567"/>
        </w:tabs>
        <w:ind w:left="1701" w:firstLine="0"/>
      </w:pPr>
      <w:rPr>
        <w:rFonts w:hint="default"/>
      </w:rPr>
    </w:lvl>
    <w:lvl w:ilvl="4">
      <w:start w:val="1"/>
      <w:numFmt w:val="lowerRoman"/>
      <w:lvlText w:val="(%5)"/>
      <w:lvlJc w:val="left"/>
      <w:pPr>
        <w:tabs>
          <w:tab w:val="num" w:pos="567"/>
        </w:tabs>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6DB79D3"/>
    <w:multiLevelType w:val="hybridMultilevel"/>
    <w:tmpl w:val="8FAE6EB0"/>
    <w:lvl w:ilvl="0" w:tplc="E9FADA9C">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4D0368"/>
    <w:multiLevelType w:val="hybridMultilevel"/>
    <w:tmpl w:val="7C8453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12">
    <w:abstractNumId w:val="24"/>
  </w:num>
  <w:num w:numId="13">
    <w:abstractNumId w:val="13"/>
  </w:num>
  <w:num w:numId="14">
    <w:abstractNumId w:val="25"/>
  </w:num>
  <w:num w:numId="15">
    <w:abstractNumId w:val="23"/>
  </w:num>
  <w:num w:numId="16">
    <w:abstractNumId w:val="34"/>
  </w:num>
  <w:num w:numId="17">
    <w:abstractNumId w:val="33"/>
  </w:num>
  <w:num w:numId="18">
    <w:abstractNumId w:val="21"/>
  </w:num>
  <w:num w:numId="19">
    <w:abstractNumId w:val="28"/>
  </w:num>
  <w:num w:numId="20">
    <w:abstractNumId w:val="19"/>
  </w:num>
  <w:num w:numId="21">
    <w:abstractNumId w:val="15"/>
  </w:num>
  <w:num w:numId="22">
    <w:abstractNumId w:val="32"/>
  </w:num>
  <w:num w:numId="23">
    <w:abstractNumId w:val="30"/>
  </w:num>
  <w:num w:numId="24">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29"/>
  </w:num>
  <w:num w:numId="28">
    <w:abstractNumId w:val="20"/>
  </w:num>
  <w:num w:numId="29">
    <w:abstractNumId w:val="22"/>
  </w:num>
  <w:num w:numId="30">
    <w:abstractNumId w:val="27"/>
  </w:num>
  <w:num w:numId="31">
    <w:abstractNumId w:val="32"/>
  </w:num>
  <w:num w:numId="32">
    <w:abstractNumId w:val="18"/>
  </w:num>
  <w:num w:numId="33">
    <w:abstractNumId w:val="31"/>
  </w:num>
  <w:num w:numId="34">
    <w:abstractNumId w:val="12"/>
  </w:num>
  <w:num w:numId="35">
    <w:abstractNumId w:val="14"/>
  </w:num>
  <w:num w:numId="36">
    <w:abstractNumId w:val="32"/>
    <w:lvlOverride w:ilvl="0">
      <w:startOverride w:val="8"/>
    </w:lvlOverride>
  </w:num>
  <w:num w:numId="37">
    <w:abstractNumId w:val="32"/>
  </w:num>
  <w:num w:numId="38">
    <w:abstractNumId w:val="16"/>
  </w:num>
  <w:num w:numId="39">
    <w:abstractNumId w:val="26"/>
  </w:num>
  <w:num w:numId="40">
    <w:abstractNumId w:val="32"/>
  </w:num>
  <w:num w:numId="41">
    <w:abstractNumId w:val="32"/>
  </w:num>
  <w:num w:numId="42">
    <w:abstractNumId w:val="32"/>
    <w:lvlOverride w:ilvl="0">
      <w:startOverride w:val="18"/>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B0"/>
    <w:rsid w:val="000036E7"/>
    <w:rsid w:val="0000374E"/>
    <w:rsid w:val="0000484A"/>
    <w:rsid w:val="000065D1"/>
    <w:rsid w:val="00011FBF"/>
    <w:rsid w:val="00016C21"/>
    <w:rsid w:val="00024BC8"/>
    <w:rsid w:val="0002513E"/>
    <w:rsid w:val="000251BE"/>
    <w:rsid w:val="000317FE"/>
    <w:rsid w:val="00045E5D"/>
    <w:rsid w:val="00050E85"/>
    <w:rsid w:val="00053B54"/>
    <w:rsid w:val="00056032"/>
    <w:rsid w:val="00056323"/>
    <w:rsid w:val="00065653"/>
    <w:rsid w:val="00080D15"/>
    <w:rsid w:val="000822B4"/>
    <w:rsid w:val="000904EB"/>
    <w:rsid w:val="00092F63"/>
    <w:rsid w:val="000A0F10"/>
    <w:rsid w:val="000A3C57"/>
    <w:rsid w:val="000B1ADE"/>
    <w:rsid w:val="000B3268"/>
    <w:rsid w:val="000B4C92"/>
    <w:rsid w:val="000B7AF6"/>
    <w:rsid w:val="000D5B1E"/>
    <w:rsid w:val="000D6F70"/>
    <w:rsid w:val="000E2D16"/>
    <w:rsid w:val="000E43F8"/>
    <w:rsid w:val="000E600B"/>
    <w:rsid w:val="000E6ECF"/>
    <w:rsid w:val="000F327D"/>
    <w:rsid w:val="00103ECB"/>
    <w:rsid w:val="00105540"/>
    <w:rsid w:val="00111AAF"/>
    <w:rsid w:val="00112D39"/>
    <w:rsid w:val="00113BD5"/>
    <w:rsid w:val="00116075"/>
    <w:rsid w:val="001247C8"/>
    <w:rsid w:val="00131C4D"/>
    <w:rsid w:val="001374F7"/>
    <w:rsid w:val="00141937"/>
    <w:rsid w:val="00147ADA"/>
    <w:rsid w:val="00153960"/>
    <w:rsid w:val="00153B3F"/>
    <w:rsid w:val="00155723"/>
    <w:rsid w:val="001603DF"/>
    <w:rsid w:val="00167EFE"/>
    <w:rsid w:val="00171C8C"/>
    <w:rsid w:val="00172DDD"/>
    <w:rsid w:val="001744A4"/>
    <w:rsid w:val="00174C76"/>
    <w:rsid w:val="00180BDB"/>
    <w:rsid w:val="0018675E"/>
    <w:rsid w:val="00194EC4"/>
    <w:rsid w:val="00196B72"/>
    <w:rsid w:val="001A4207"/>
    <w:rsid w:val="001A4F63"/>
    <w:rsid w:val="001B0344"/>
    <w:rsid w:val="001B1210"/>
    <w:rsid w:val="001B2A46"/>
    <w:rsid w:val="001B7D62"/>
    <w:rsid w:val="001D26A8"/>
    <w:rsid w:val="001D4621"/>
    <w:rsid w:val="001E262D"/>
    <w:rsid w:val="001E306B"/>
    <w:rsid w:val="001E4EC8"/>
    <w:rsid w:val="001E553F"/>
    <w:rsid w:val="001E7DFB"/>
    <w:rsid w:val="00206130"/>
    <w:rsid w:val="002104E8"/>
    <w:rsid w:val="00211043"/>
    <w:rsid w:val="00213A89"/>
    <w:rsid w:val="0021462D"/>
    <w:rsid w:val="00214BAC"/>
    <w:rsid w:val="002247BD"/>
    <w:rsid w:val="002517EF"/>
    <w:rsid w:val="00254215"/>
    <w:rsid w:val="002602EF"/>
    <w:rsid w:val="00260C5C"/>
    <w:rsid w:val="00262E06"/>
    <w:rsid w:val="00264A09"/>
    <w:rsid w:val="00264C7C"/>
    <w:rsid w:val="00264FD1"/>
    <w:rsid w:val="00266059"/>
    <w:rsid w:val="00284D2F"/>
    <w:rsid w:val="00286D48"/>
    <w:rsid w:val="002935FF"/>
    <w:rsid w:val="002A1249"/>
    <w:rsid w:val="002A13F7"/>
    <w:rsid w:val="002A7DF4"/>
    <w:rsid w:val="002B10B5"/>
    <w:rsid w:val="002B4EFF"/>
    <w:rsid w:val="002B617D"/>
    <w:rsid w:val="002B77DD"/>
    <w:rsid w:val="002C0CC4"/>
    <w:rsid w:val="002C4D4F"/>
    <w:rsid w:val="002D5FA6"/>
    <w:rsid w:val="002E58C4"/>
    <w:rsid w:val="002F334D"/>
    <w:rsid w:val="002F6A22"/>
    <w:rsid w:val="002F75C2"/>
    <w:rsid w:val="00301605"/>
    <w:rsid w:val="00301F6B"/>
    <w:rsid w:val="00317051"/>
    <w:rsid w:val="00321054"/>
    <w:rsid w:val="00325CA4"/>
    <w:rsid w:val="00327087"/>
    <w:rsid w:val="00343080"/>
    <w:rsid w:val="00343153"/>
    <w:rsid w:val="003471BC"/>
    <w:rsid w:val="003616E5"/>
    <w:rsid w:val="00363769"/>
    <w:rsid w:val="00364691"/>
    <w:rsid w:val="0036562B"/>
    <w:rsid w:val="00365878"/>
    <w:rsid w:val="00367ED6"/>
    <w:rsid w:val="00371F97"/>
    <w:rsid w:val="003727FE"/>
    <w:rsid w:val="00381831"/>
    <w:rsid w:val="00381E80"/>
    <w:rsid w:val="00383548"/>
    <w:rsid w:val="00383E2B"/>
    <w:rsid w:val="00391D14"/>
    <w:rsid w:val="0039227F"/>
    <w:rsid w:val="003A4496"/>
    <w:rsid w:val="003A561F"/>
    <w:rsid w:val="003A6BD4"/>
    <w:rsid w:val="003A6F92"/>
    <w:rsid w:val="003B0468"/>
    <w:rsid w:val="003B33A2"/>
    <w:rsid w:val="003B5559"/>
    <w:rsid w:val="003C0610"/>
    <w:rsid w:val="003C124D"/>
    <w:rsid w:val="003C19F4"/>
    <w:rsid w:val="003C43E8"/>
    <w:rsid w:val="003C7B14"/>
    <w:rsid w:val="003D20A8"/>
    <w:rsid w:val="003E14D9"/>
    <w:rsid w:val="003E18B0"/>
    <w:rsid w:val="003E2C95"/>
    <w:rsid w:val="003E6E90"/>
    <w:rsid w:val="003F31F9"/>
    <w:rsid w:val="003F56B9"/>
    <w:rsid w:val="003F60A6"/>
    <w:rsid w:val="003F787F"/>
    <w:rsid w:val="003F7BCF"/>
    <w:rsid w:val="003F7F9C"/>
    <w:rsid w:val="004010AA"/>
    <w:rsid w:val="00402106"/>
    <w:rsid w:val="00402D46"/>
    <w:rsid w:val="0041018B"/>
    <w:rsid w:val="00410DB3"/>
    <w:rsid w:val="00410EA9"/>
    <w:rsid w:val="00412FAE"/>
    <w:rsid w:val="00414E68"/>
    <w:rsid w:val="004158BD"/>
    <w:rsid w:val="0041604F"/>
    <w:rsid w:val="0042093B"/>
    <w:rsid w:val="00423020"/>
    <w:rsid w:val="00443EEA"/>
    <w:rsid w:val="004474C2"/>
    <w:rsid w:val="00460297"/>
    <w:rsid w:val="0046199B"/>
    <w:rsid w:val="00462121"/>
    <w:rsid w:val="00465CFB"/>
    <w:rsid w:val="004720CC"/>
    <w:rsid w:val="00474460"/>
    <w:rsid w:val="00487369"/>
    <w:rsid w:val="00487BFB"/>
    <w:rsid w:val="00494EDA"/>
    <w:rsid w:val="004966E2"/>
    <w:rsid w:val="004A40AD"/>
    <w:rsid w:val="004B0746"/>
    <w:rsid w:val="004B2A7F"/>
    <w:rsid w:val="004B6C40"/>
    <w:rsid w:val="004C0415"/>
    <w:rsid w:val="004C0451"/>
    <w:rsid w:val="004C6092"/>
    <w:rsid w:val="004D2210"/>
    <w:rsid w:val="004D357C"/>
    <w:rsid w:val="004D401B"/>
    <w:rsid w:val="004E0B22"/>
    <w:rsid w:val="004E1A00"/>
    <w:rsid w:val="004E258D"/>
    <w:rsid w:val="004E639F"/>
    <w:rsid w:val="004E6A1E"/>
    <w:rsid w:val="004F0281"/>
    <w:rsid w:val="004F040E"/>
    <w:rsid w:val="004F085A"/>
    <w:rsid w:val="004F10FC"/>
    <w:rsid w:val="004F465E"/>
    <w:rsid w:val="004F7A91"/>
    <w:rsid w:val="00504443"/>
    <w:rsid w:val="00504802"/>
    <w:rsid w:val="005061CF"/>
    <w:rsid w:val="0051428F"/>
    <w:rsid w:val="00522113"/>
    <w:rsid w:val="005254EB"/>
    <w:rsid w:val="0052619A"/>
    <w:rsid w:val="00526A52"/>
    <w:rsid w:val="00537756"/>
    <w:rsid w:val="00542288"/>
    <w:rsid w:val="00542ACC"/>
    <w:rsid w:val="00543CB3"/>
    <w:rsid w:val="00551E6D"/>
    <w:rsid w:val="00552731"/>
    <w:rsid w:val="005554E0"/>
    <w:rsid w:val="005565DF"/>
    <w:rsid w:val="0056212F"/>
    <w:rsid w:val="0056510E"/>
    <w:rsid w:val="005665F6"/>
    <w:rsid w:val="0057755F"/>
    <w:rsid w:val="00581481"/>
    <w:rsid w:val="005869C1"/>
    <w:rsid w:val="00593498"/>
    <w:rsid w:val="00593DC2"/>
    <w:rsid w:val="00593F0F"/>
    <w:rsid w:val="005A0974"/>
    <w:rsid w:val="005A6588"/>
    <w:rsid w:val="005B1391"/>
    <w:rsid w:val="005B15AA"/>
    <w:rsid w:val="005B18D5"/>
    <w:rsid w:val="005B1F28"/>
    <w:rsid w:val="005B2F5F"/>
    <w:rsid w:val="005B3DB0"/>
    <w:rsid w:val="005B5839"/>
    <w:rsid w:val="005B629D"/>
    <w:rsid w:val="005C035C"/>
    <w:rsid w:val="005C15B6"/>
    <w:rsid w:val="005C24FC"/>
    <w:rsid w:val="005C2BE7"/>
    <w:rsid w:val="005C3AD9"/>
    <w:rsid w:val="005D167C"/>
    <w:rsid w:val="005D226F"/>
    <w:rsid w:val="005E6BD5"/>
    <w:rsid w:val="005F0BE7"/>
    <w:rsid w:val="005F132A"/>
    <w:rsid w:val="00600987"/>
    <w:rsid w:val="006057FE"/>
    <w:rsid w:val="00622354"/>
    <w:rsid w:val="0062667A"/>
    <w:rsid w:val="00627D8E"/>
    <w:rsid w:val="00631566"/>
    <w:rsid w:val="006363AE"/>
    <w:rsid w:val="006404D4"/>
    <w:rsid w:val="00640999"/>
    <w:rsid w:val="006421DF"/>
    <w:rsid w:val="006472E5"/>
    <w:rsid w:val="00653EDD"/>
    <w:rsid w:val="00655300"/>
    <w:rsid w:val="00656F01"/>
    <w:rsid w:val="006574DC"/>
    <w:rsid w:val="006623EE"/>
    <w:rsid w:val="00667553"/>
    <w:rsid w:val="0067163B"/>
    <w:rsid w:val="00672290"/>
    <w:rsid w:val="00673363"/>
    <w:rsid w:val="00676819"/>
    <w:rsid w:val="00676D1A"/>
    <w:rsid w:val="006820E4"/>
    <w:rsid w:val="00682635"/>
    <w:rsid w:val="00683C61"/>
    <w:rsid w:val="006868C5"/>
    <w:rsid w:val="00693E61"/>
    <w:rsid w:val="006973F7"/>
    <w:rsid w:val="00697DCE"/>
    <w:rsid w:val="006A4B46"/>
    <w:rsid w:val="006B0847"/>
    <w:rsid w:val="006B0E5C"/>
    <w:rsid w:val="006B1C3B"/>
    <w:rsid w:val="006B5365"/>
    <w:rsid w:val="006B7323"/>
    <w:rsid w:val="006B7639"/>
    <w:rsid w:val="006C208A"/>
    <w:rsid w:val="006D3614"/>
    <w:rsid w:val="006D4655"/>
    <w:rsid w:val="006D4E11"/>
    <w:rsid w:val="006E03EB"/>
    <w:rsid w:val="006E3041"/>
    <w:rsid w:val="006F28E8"/>
    <w:rsid w:val="006F3C58"/>
    <w:rsid w:val="00700535"/>
    <w:rsid w:val="00700C6D"/>
    <w:rsid w:val="0070364A"/>
    <w:rsid w:val="00703813"/>
    <w:rsid w:val="0070693B"/>
    <w:rsid w:val="007106BC"/>
    <w:rsid w:val="0071265A"/>
    <w:rsid w:val="00715F17"/>
    <w:rsid w:val="007167C1"/>
    <w:rsid w:val="007167FB"/>
    <w:rsid w:val="007304D9"/>
    <w:rsid w:val="007318B8"/>
    <w:rsid w:val="00735012"/>
    <w:rsid w:val="00735831"/>
    <w:rsid w:val="007423D7"/>
    <w:rsid w:val="00743F03"/>
    <w:rsid w:val="00746167"/>
    <w:rsid w:val="00746BFA"/>
    <w:rsid w:val="007538A0"/>
    <w:rsid w:val="00760A3A"/>
    <w:rsid w:val="00763584"/>
    <w:rsid w:val="007644EA"/>
    <w:rsid w:val="007667A1"/>
    <w:rsid w:val="0077365C"/>
    <w:rsid w:val="007736E3"/>
    <w:rsid w:val="007739D9"/>
    <w:rsid w:val="00776F82"/>
    <w:rsid w:val="00782070"/>
    <w:rsid w:val="007835ED"/>
    <w:rsid w:val="00793AB0"/>
    <w:rsid w:val="00794133"/>
    <w:rsid w:val="007A0BEB"/>
    <w:rsid w:val="007A650B"/>
    <w:rsid w:val="007A69FF"/>
    <w:rsid w:val="007C0427"/>
    <w:rsid w:val="007C29C5"/>
    <w:rsid w:val="007C66BF"/>
    <w:rsid w:val="007D0DE0"/>
    <w:rsid w:val="007D1037"/>
    <w:rsid w:val="007D1EC5"/>
    <w:rsid w:val="007D3EB0"/>
    <w:rsid w:val="007D5427"/>
    <w:rsid w:val="007E07CA"/>
    <w:rsid w:val="007E6D7F"/>
    <w:rsid w:val="007F08C4"/>
    <w:rsid w:val="007F3451"/>
    <w:rsid w:val="007F7FFA"/>
    <w:rsid w:val="00802C6E"/>
    <w:rsid w:val="0080460C"/>
    <w:rsid w:val="00806387"/>
    <w:rsid w:val="008119A7"/>
    <w:rsid w:val="00824374"/>
    <w:rsid w:val="008253C9"/>
    <w:rsid w:val="00836BAA"/>
    <w:rsid w:val="0084052F"/>
    <w:rsid w:val="008437FB"/>
    <w:rsid w:val="00844FF0"/>
    <w:rsid w:val="0085243F"/>
    <w:rsid w:val="00856FE4"/>
    <w:rsid w:val="00860DD3"/>
    <w:rsid w:val="0086131B"/>
    <w:rsid w:val="008639EA"/>
    <w:rsid w:val="0086541A"/>
    <w:rsid w:val="00865CCC"/>
    <w:rsid w:val="008730C3"/>
    <w:rsid w:val="0087311B"/>
    <w:rsid w:val="00873C99"/>
    <w:rsid w:val="008743C1"/>
    <w:rsid w:val="008773F0"/>
    <w:rsid w:val="008801E1"/>
    <w:rsid w:val="0088091F"/>
    <w:rsid w:val="00884DB3"/>
    <w:rsid w:val="008860E2"/>
    <w:rsid w:val="00893B88"/>
    <w:rsid w:val="008977DA"/>
    <w:rsid w:val="008A478F"/>
    <w:rsid w:val="008A712B"/>
    <w:rsid w:val="008B183E"/>
    <w:rsid w:val="008B7997"/>
    <w:rsid w:val="008C1E68"/>
    <w:rsid w:val="008C2042"/>
    <w:rsid w:val="008C43AD"/>
    <w:rsid w:val="008C4DB7"/>
    <w:rsid w:val="008C7F73"/>
    <w:rsid w:val="008E10F1"/>
    <w:rsid w:val="008F2FB6"/>
    <w:rsid w:val="00900069"/>
    <w:rsid w:val="009016E4"/>
    <w:rsid w:val="00901B00"/>
    <w:rsid w:val="00902DF2"/>
    <w:rsid w:val="00905E18"/>
    <w:rsid w:val="00914F85"/>
    <w:rsid w:val="00915216"/>
    <w:rsid w:val="00925110"/>
    <w:rsid w:val="00930501"/>
    <w:rsid w:val="00930998"/>
    <w:rsid w:val="009309B9"/>
    <w:rsid w:val="00931371"/>
    <w:rsid w:val="0093751B"/>
    <w:rsid w:val="00941C50"/>
    <w:rsid w:val="00942836"/>
    <w:rsid w:val="00943A45"/>
    <w:rsid w:val="0094459E"/>
    <w:rsid w:val="00946332"/>
    <w:rsid w:val="00946443"/>
    <w:rsid w:val="00951BCD"/>
    <w:rsid w:val="009559EC"/>
    <w:rsid w:val="00963EC4"/>
    <w:rsid w:val="00964ABB"/>
    <w:rsid w:val="009714C0"/>
    <w:rsid w:val="009718ED"/>
    <w:rsid w:val="00971AEA"/>
    <w:rsid w:val="009809BF"/>
    <w:rsid w:val="00986949"/>
    <w:rsid w:val="00987960"/>
    <w:rsid w:val="0099091B"/>
    <w:rsid w:val="009919B6"/>
    <w:rsid w:val="00995ECC"/>
    <w:rsid w:val="009971BD"/>
    <w:rsid w:val="009A0A26"/>
    <w:rsid w:val="009A238E"/>
    <w:rsid w:val="009A3961"/>
    <w:rsid w:val="009A408B"/>
    <w:rsid w:val="009A4910"/>
    <w:rsid w:val="009A54BC"/>
    <w:rsid w:val="009A7C3F"/>
    <w:rsid w:val="009B1D34"/>
    <w:rsid w:val="009B5DD0"/>
    <w:rsid w:val="009B6D09"/>
    <w:rsid w:val="009C1F0E"/>
    <w:rsid w:val="009C4EF7"/>
    <w:rsid w:val="009C6023"/>
    <w:rsid w:val="009F2231"/>
    <w:rsid w:val="009F2EC9"/>
    <w:rsid w:val="009F3FC2"/>
    <w:rsid w:val="009F4F79"/>
    <w:rsid w:val="00A03DCE"/>
    <w:rsid w:val="00A069C4"/>
    <w:rsid w:val="00A1013C"/>
    <w:rsid w:val="00A11A55"/>
    <w:rsid w:val="00A1680F"/>
    <w:rsid w:val="00A2060E"/>
    <w:rsid w:val="00A24FAF"/>
    <w:rsid w:val="00A27CA2"/>
    <w:rsid w:val="00A312B1"/>
    <w:rsid w:val="00A34BDE"/>
    <w:rsid w:val="00A3601D"/>
    <w:rsid w:val="00A41D16"/>
    <w:rsid w:val="00A44133"/>
    <w:rsid w:val="00A44C43"/>
    <w:rsid w:val="00A50C7A"/>
    <w:rsid w:val="00A6202C"/>
    <w:rsid w:val="00A63137"/>
    <w:rsid w:val="00A67E87"/>
    <w:rsid w:val="00A7311E"/>
    <w:rsid w:val="00A74319"/>
    <w:rsid w:val="00A74ABE"/>
    <w:rsid w:val="00A81C36"/>
    <w:rsid w:val="00A839AA"/>
    <w:rsid w:val="00A8537F"/>
    <w:rsid w:val="00A92A99"/>
    <w:rsid w:val="00AA0BEC"/>
    <w:rsid w:val="00AA3FE0"/>
    <w:rsid w:val="00AB073C"/>
    <w:rsid w:val="00AB115D"/>
    <w:rsid w:val="00AB12B5"/>
    <w:rsid w:val="00AB30A0"/>
    <w:rsid w:val="00AC16CD"/>
    <w:rsid w:val="00AC405B"/>
    <w:rsid w:val="00AC724F"/>
    <w:rsid w:val="00AD3072"/>
    <w:rsid w:val="00AE15EA"/>
    <w:rsid w:val="00AE3035"/>
    <w:rsid w:val="00AE4885"/>
    <w:rsid w:val="00AE769A"/>
    <w:rsid w:val="00AF67E8"/>
    <w:rsid w:val="00AF6BF9"/>
    <w:rsid w:val="00B03852"/>
    <w:rsid w:val="00B045E6"/>
    <w:rsid w:val="00B051C9"/>
    <w:rsid w:val="00B066CF"/>
    <w:rsid w:val="00B074BA"/>
    <w:rsid w:val="00B07B5F"/>
    <w:rsid w:val="00B11488"/>
    <w:rsid w:val="00B118D5"/>
    <w:rsid w:val="00B14B75"/>
    <w:rsid w:val="00B25382"/>
    <w:rsid w:val="00B30287"/>
    <w:rsid w:val="00B35418"/>
    <w:rsid w:val="00B36422"/>
    <w:rsid w:val="00B43060"/>
    <w:rsid w:val="00B44B0B"/>
    <w:rsid w:val="00B45C5B"/>
    <w:rsid w:val="00B46DC8"/>
    <w:rsid w:val="00B55274"/>
    <w:rsid w:val="00B619FF"/>
    <w:rsid w:val="00B62CC9"/>
    <w:rsid w:val="00B636E4"/>
    <w:rsid w:val="00B70D85"/>
    <w:rsid w:val="00B70E1F"/>
    <w:rsid w:val="00B72372"/>
    <w:rsid w:val="00B75334"/>
    <w:rsid w:val="00B808D0"/>
    <w:rsid w:val="00B8214E"/>
    <w:rsid w:val="00B83E4B"/>
    <w:rsid w:val="00B841EA"/>
    <w:rsid w:val="00B856D1"/>
    <w:rsid w:val="00B933E4"/>
    <w:rsid w:val="00B94692"/>
    <w:rsid w:val="00BA16DD"/>
    <w:rsid w:val="00BA653D"/>
    <w:rsid w:val="00BB5328"/>
    <w:rsid w:val="00BC39FB"/>
    <w:rsid w:val="00BD52B3"/>
    <w:rsid w:val="00BE19F3"/>
    <w:rsid w:val="00BE5925"/>
    <w:rsid w:val="00BE72D8"/>
    <w:rsid w:val="00BF595A"/>
    <w:rsid w:val="00BF61E1"/>
    <w:rsid w:val="00BF6E04"/>
    <w:rsid w:val="00C049B2"/>
    <w:rsid w:val="00C16E4B"/>
    <w:rsid w:val="00C223EE"/>
    <w:rsid w:val="00C25767"/>
    <w:rsid w:val="00C279CA"/>
    <w:rsid w:val="00C3017A"/>
    <w:rsid w:val="00C30D2F"/>
    <w:rsid w:val="00C424F5"/>
    <w:rsid w:val="00C445B9"/>
    <w:rsid w:val="00C466CE"/>
    <w:rsid w:val="00C46D66"/>
    <w:rsid w:val="00C50792"/>
    <w:rsid w:val="00C54273"/>
    <w:rsid w:val="00C61FA6"/>
    <w:rsid w:val="00C62E7B"/>
    <w:rsid w:val="00C73A73"/>
    <w:rsid w:val="00C82D27"/>
    <w:rsid w:val="00C836DD"/>
    <w:rsid w:val="00C85FC9"/>
    <w:rsid w:val="00C93401"/>
    <w:rsid w:val="00CB1417"/>
    <w:rsid w:val="00CB75CB"/>
    <w:rsid w:val="00CC37F3"/>
    <w:rsid w:val="00CC7C8E"/>
    <w:rsid w:val="00CD2FB0"/>
    <w:rsid w:val="00CD34AD"/>
    <w:rsid w:val="00CD57A6"/>
    <w:rsid w:val="00CD6592"/>
    <w:rsid w:val="00CE1160"/>
    <w:rsid w:val="00CE1847"/>
    <w:rsid w:val="00CE1B37"/>
    <w:rsid w:val="00CE51A2"/>
    <w:rsid w:val="00CE738B"/>
    <w:rsid w:val="00CF27F3"/>
    <w:rsid w:val="00D0260E"/>
    <w:rsid w:val="00D04804"/>
    <w:rsid w:val="00D06F3A"/>
    <w:rsid w:val="00D101BD"/>
    <w:rsid w:val="00D11A1F"/>
    <w:rsid w:val="00D13A23"/>
    <w:rsid w:val="00D212BB"/>
    <w:rsid w:val="00D21B5B"/>
    <w:rsid w:val="00D22638"/>
    <w:rsid w:val="00D2701F"/>
    <w:rsid w:val="00D272E6"/>
    <w:rsid w:val="00D304EF"/>
    <w:rsid w:val="00D37FBF"/>
    <w:rsid w:val="00D46923"/>
    <w:rsid w:val="00D54574"/>
    <w:rsid w:val="00D54EAE"/>
    <w:rsid w:val="00D566FE"/>
    <w:rsid w:val="00D56A32"/>
    <w:rsid w:val="00D579E3"/>
    <w:rsid w:val="00D60519"/>
    <w:rsid w:val="00D619B0"/>
    <w:rsid w:val="00D62693"/>
    <w:rsid w:val="00D62D8B"/>
    <w:rsid w:val="00D63D69"/>
    <w:rsid w:val="00D648D6"/>
    <w:rsid w:val="00D715E7"/>
    <w:rsid w:val="00D73F5B"/>
    <w:rsid w:val="00D741A8"/>
    <w:rsid w:val="00D74B53"/>
    <w:rsid w:val="00D837A3"/>
    <w:rsid w:val="00D841F2"/>
    <w:rsid w:val="00DB0DA3"/>
    <w:rsid w:val="00DB27B6"/>
    <w:rsid w:val="00DB5237"/>
    <w:rsid w:val="00DB6846"/>
    <w:rsid w:val="00DB752A"/>
    <w:rsid w:val="00DD1B35"/>
    <w:rsid w:val="00DE04C8"/>
    <w:rsid w:val="00DF5FF1"/>
    <w:rsid w:val="00DF7009"/>
    <w:rsid w:val="00E02667"/>
    <w:rsid w:val="00E02DA2"/>
    <w:rsid w:val="00E05D3C"/>
    <w:rsid w:val="00E06A33"/>
    <w:rsid w:val="00E07A1F"/>
    <w:rsid w:val="00E14712"/>
    <w:rsid w:val="00E27ED6"/>
    <w:rsid w:val="00E3197D"/>
    <w:rsid w:val="00E330B7"/>
    <w:rsid w:val="00E34721"/>
    <w:rsid w:val="00E35399"/>
    <w:rsid w:val="00E43671"/>
    <w:rsid w:val="00E436A2"/>
    <w:rsid w:val="00E44A29"/>
    <w:rsid w:val="00E47797"/>
    <w:rsid w:val="00E54F82"/>
    <w:rsid w:val="00E560CF"/>
    <w:rsid w:val="00E6008A"/>
    <w:rsid w:val="00E63B3E"/>
    <w:rsid w:val="00E64DCF"/>
    <w:rsid w:val="00E6792B"/>
    <w:rsid w:val="00E7092F"/>
    <w:rsid w:val="00E72688"/>
    <w:rsid w:val="00E933F0"/>
    <w:rsid w:val="00E96B53"/>
    <w:rsid w:val="00EA09C7"/>
    <w:rsid w:val="00EA3990"/>
    <w:rsid w:val="00EB2158"/>
    <w:rsid w:val="00EB2D0D"/>
    <w:rsid w:val="00EB45DF"/>
    <w:rsid w:val="00EB5685"/>
    <w:rsid w:val="00EB624E"/>
    <w:rsid w:val="00EB6F2A"/>
    <w:rsid w:val="00EC6194"/>
    <w:rsid w:val="00EC61C1"/>
    <w:rsid w:val="00ED0DB5"/>
    <w:rsid w:val="00ED39C9"/>
    <w:rsid w:val="00EE1187"/>
    <w:rsid w:val="00EE1528"/>
    <w:rsid w:val="00EE40B5"/>
    <w:rsid w:val="00EE5E46"/>
    <w:rsid w:val="00EF1BBC"/>
    <w:rsid w:val="00EF5A48"/>
    <w:rsid w:val="00F06CC1"/>
    <w:rsid w:val="00F106F2"/>
    <w:rsid w:val="00F1161D"/>
    <w:rsid w:val="00F1325E"/>
    <w:rsid w:val="00F17843"/>
    <w:rsid w:val="00F22B98"/>
    <w:rsid w:val="00F27952"/>
    <w:rsid w:val="00F30E08"/>
    <w:rsid w:val="00F3547F"/>
    <w:rsid w:val="00F37E65"/>
    <w:rsid w:val="00F403B2"/>
    <w:rsid w:val="00F5048C"/>
    <w:rsid w:val="00F5482E"/>
    <w:rsid w:val="00F707CD"/>
    <w:rsid w:val="00F74271"/>
    <w:rsid w:val="00F746CD"/>
    <w:rsid w:val="00F75C46"/>
    <w:rsid w:val="00F80673"/>
    <w:rsid w:val="00F80A87"/>
    <w:rsid w:val="00F8516C"/>
    <w:rsid w:val="00F870C1"/>
    <w:rsid w:val="00F91860"/>
    <w:rsid w:val="00F924D5"/>
    <w:rsid w:val="00F96E9D"/>
    <w:rsid w:val="00FA08C7"/>
    <w:rsid w:val="00FA4A1E"/>
    <w:rsid w:val="00FC38D6"/>
    <w:rsid w:val="00FC509E"/>
    <w:rsid w:val="00FC6DD1"/>
    <w:rsid w:val="00FE4865"/>
    <w:rsid w:val="00FE5168"/>
    <w:rsid w:val="00FE5B64"/>
    <w:rsid w:val="00FF6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43"/>
    <w:pPr>
      <w:autoSpaceDE w:val="0"/>
      <w:autoSpaceDN w:val="0"/>
    </w:pPr>
    <w:rPr>
      <w:lang w:eastAsia="en-GB"/>
    </w:rPr>
  </w:style>
  <w:style w:type="paragraph" w:styleId="Heading1">
    <w:name w:val="heading 1"/>
    <w:basedOn w:val="Normal"/>
    <w:next w:val="Normal"/>
    <w:link w:val="Heading1Char"/>
    <w:qFormat/>
    <w:pPr>
      <w:keepNext/>
      <w:widowControl w:val="0"/>
      <w:outlineLvl w:val="0"/>
    </w:pPr>
    <w:rPr>
      <w:u w:val="single"/>
    </w:rPr>
  </w:style>
  <w:style w:type="paragraph" w:styleId="Heading2">
    <w:name w:val="heading 2"/>
    <w:basedOn w:val="Normal"/>
    <w:next w:val="Normal"/>
    <w:qFormat/>
    <w:pPr>
      <w:keepNext/>
      <w:widowControl w:val="0"/>
      <w:outlineLvl w:val="1"/>
    </w:pPr>
    <w:rPr>
      <w:b/>
      <w:bCs/>
      <w:u w:val="single"/>
    </w:rPr>
  </w:style>
  <w:style w:type="paragraph" w:styleId="Heading3">
    <w:name w:val="heading 3"/>
    <w:basedOn w:val="Normal"/>
    <w:next w:val="Normal"/>
    <w:qFormat/>
    <w:pPr>
      <w:keepNext/>
      <w:widowControl w:val="0"/>
      <w:outlineLvl w:val="2"/>
    </w:pPr>
    <w:rPr>
      <w:b/>
      <w:bCs/>
      <w:sz w:val="22"/>
      <w:szCs w:val="22"/>
    </w:rPr>
  </w:style>
  <w:style w:type="paragraph" w:styleId="Heading4">
    <w:name w:val="heading 4"/>
    <w:basedOn w:val="Normal"/>
    <w:next w:val="Normal"/>
    <w:qFormat/>
    <w:pPr>
      <w:keepNext/>
      <w:widowControl w:val="0"/>
      <w:jc w:val="center"/>
      <w:outlineLvl w:val="3"/>
    </w:pPr>
    <w:rPr>
      <w:b/>
      <w:bCs/>
      <w:sz w:val="22"/>
      <w:szCs w:val="22"/>
      <w:u w:val="single"/>
    </w:rPr>
  </w:style>
  <w:style w:type="paragraph" w:styleId="Heading5">
    <w:name w:val="heading 5"/>
    <w:basedOn w:val="Normal"/>
    <w:next w:val="Normal"/>
    <w:qFormat/>
    <w:pPr>
      <w:keepNext/>
      <w:outlineLvl w:val="4"/>
    </w:pPr>
    <w:rPr>
      <w:rFonts w:ascii="CG Times (WN)" w:hAnsi="CG Times (WN)" w:cs="CG Times (WN)"/>
      <w:b/>
      <w:bCs/>
      <w:sz w:val="22"/>
      <w:szCs w:val="22"/>
      <w:u w:val="single"/>
    </w:rPr>
  </w:style>
  <w:style w:type="paragraph" w:styleId="Heading6">
    <w:name w:val="heading 6"/>
    <w:basedOn w:val="Normal"/>
    <w:next w:val="Normal"/>
    <w:qFormat/>
    <w:pPr>
      <w:keepNext/>
      <w:ind w:left="5800" w:firstLine="680"/>
      <w:outlineLvl w:val="5"/>
    </w:pPr>
    <w:rPr>
      <w:sz w:val="22"/>
      <w:szCs w:val="22"/>
      <w:u w:val="single"/>
    </w:rPr>
  </w:style>
  <w:style w:type="paragraph" w:styleId="Heading7">
    <w:name w:val="heading 7"/>
    <w:basedOn w:val="Normal"/>
    <w:next w:val="Normal"/>
    <w:qFormat/>
    <w:pPr>
      <w:keepNext/>
      <w:ind w:left="6078" w:firstLine="720"/>
      <w:outlineLvl w:val="6"/>
    </w:pPr>
    <w:rPr>
      <w:sz w:val="24"/>
      <w:szCs w:val="24"/>
      <w:u w:val="single"/>
    </w:rPr>
  </w:style>
  <w:style w:type="paragraph" w:styleId="Heading8">
    <w:name w:val="heading 8"/>
    <w:basedOn w:val="Normal"/>
    <w:next w:val="Normal"/>
    <w:qFormat/>
    <w:pPr>
      <w:keepNext/>
      <w:ind w:left="6521"/>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1080"/>
    </w:pPr>
    <w:rPr>
      <w:rFonts w:ascii="CG Times (WN)" w:hAnsi="CG Times (WN)" w:cs="CG Times (WN)"/>
      <w:i/>
      <w:iCs/>
    </w:rPr>
  </w:style>
  <w:style w:type="paragraph" w:styleId="CommentText">
    <w:name w:val="annotation text"/>
    <w:basedOn w:val="FootnoteBase"/>
    <w:semiHidden/>
  </w:style>
  <w:style w:type="paragraph" w:customStyle="1" w:styleId="FootnoteBase">
    <w:name w:val="Footnote Base"/>
    <w:basedOn w:val="Normal"/>
    <w:rPr>
      <w:rFonts w:ascii="CG Times (WN)" w:hAnsi="CG Times (WN)" w:cs="CG Times (WN)"/>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sid w:val="00946332"/>
    <w:pPr>
      <w:autoSpaceDE/>
      <w:autoSpaceDN/>
    </w:pPr>
    <w:rPr>
      <w:b/>
      <w:bCs/>
      <w:sz w:val="28"/>
      <w:szCs w:val="28"/>
      <w:lang w:eastAsia="en-US"/>
    </w:rPr>
  </w:style>
  <w:style w:type="paragraph" w:styleId="Footer">
    <w:name w:val="footer"/>
    <w:basedOn w:val="Normal"/>
    <w:link w:val="FooterChar"/>
    <w:rsid w:val="00CE1160"/>
    <w:pPr>
      <w:tabs>
        <w:tab w:val="center" w:pos="4153"/>
        <w:tab w:val="right" w:pos="8306"/>
      </w:tabs>
    </w:pPr>
  </w:style>
  <w:style w:type="character" w:styleId="PageNumber">
    <w:name w:val="page number"/>
    <w:basedOn w:val="DefaultParagraphFont"/>
    <w:rsid w:val="00CE1160"/>
  </w:style>
  <w:style w:type="paragraph" w:styleId="BalloonText">
    <w:name w:val="Balloon Text"/>
    <w:basedOn w:val="Normal"/>
    <w:semiHidden/>
    <w:rsid w:val="00171C8C"/>
    <w:rPr>
      <w:rFonts w:ascii="Tahoma" w:hAnsi="Tahoma" w:cs="Tahoma"/>
      <w:sz w:val="16"/>
      <w:szCs w:val="16"/>
    </w:rPr>
  </w:style>
  <w:style w:type="paragraph" w:styleId="BodyTextIndent">
    <w:name w:val="Body Text Indent"/>
    <w:basedOn w:val="Normal"/>
    <w:rsid w:val="003C43E8"/>
    <w:pPr>
      <w:spacing w:after="120"/>
      <w:ind w:left="283"/>
    </w:pPr>
  </w:style>
  <w:style w:type="paragraph" w:styleId="FootnoteText">
    <w:name w:val="footnote text"/>
    <w:basedOn w:val="Normal"/>
    <w:semiHidden/>
    <w:rsid w:val="003C43E8"/>
    <w:pPr>
      <w:autoSpaceDE/>
      <w:autoSpaceDN/>
    </w:pPr>
    <w:rPr>
      <w:lang w:eastAsia="en-US"/>
    </w:rPr>
  </w:style>
  <w:style w:type="paragraph" w:customStyle="1" w:styleId="Default">
    <w:name w:val="Default"/>
    <w:rsid w:val="000D5B1E"/>
    <w:pPr>
      <w:autoSpaceDE w:val="0"/>
      <w:autoSpaceDN w:val="0"/>
      <w:adjustRightInd w:val="0"/>
    </w:pPr>
    <w:rPr>
      <w:rFonts w:ascii="Arial" w:hAnsi="Arial" w:cs="Arial"/>
      <w:color w:val="000000"/>
      <w:sz w:val="24"/>
      <w:szCs w:val="24"/>
      <w:lang w:eastAsia="en-GB"/>
    </w:rPr>
  </w:style>
  <w:style w:type="paragraph" w:customStyle="1" w:styleId="subsubsubparagraph">
    <w:name w:val="sub sub sub paragraph"/>
    <w:basedOn w:val="Normal"/>
    <w:rsid w:val="00155723"/>
    <w:pPr>
      <w:numPr>
        <w:numId w:val="4"/>
      </w:numPr>
      <w:tabs>
        <w:tab w:val="left" w:pos="720"/>
        <w:tab w:val="num" w:pos="1080"/>
        <w:tab w:val="left" w:pos="1440"/>
        <w:tab w:val="left" w:pos="2160"/>
        <w:tab w:val="left" w:pos="2880"/>
        <w:tab w:val="left" w:pos="3600"/>
        <w:tab w:val="left" w:pos="4321"/>
      </w:tabs>
      <w:autoSpaceDE/>
      <w:autoSpaceDN/>
      <w:spacing w:after="240"/>
      <w:ind w:left="720"/>
    </w:pPr>
    <w:rPr>
      <w:sz w:val="24"/>
      <w:lang w:eastAsia="en-US"/>
    </w:rPr>
  </w:style>
  <w:style w:type="table" w:styleId="TableGrid">
    <w:name w:val="Table Grid"/>
    <w:basedOn w:val="TableNormal"/>
    <w:rsid w:val="00F9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P101Para">
    <w:name w:val="JSP 101_Para"/>
    <w:basedOn w:val="Normal"/>
    <w:rsid w:val="00F91860"/>
    <w:pPr>
      <w:numPr>
        <w:numId w:val="22"/>
      </w:numPr>
      <w:tabs>
        <w:tab w:val="left" w:pos="1134"/>
        <w:tab w:val="left" w:pos="1701"/>
        <w:tab w:val="left" w:pos="2268"/>
        <w:tab w:val="left" w:pos="2835"/>
      </w:tabs>
      <w:autoSpaceDE/>
      <w:autoSpaceDN/>
      <w:spacing w:after="220"/>
    </w:pPr>
    <w:rPr>
      <w:rFonts w:ascii="Arial" w:hAnsi="Arial"/>
      <w:sz w:val="22"/>
      <w:lang w:eastAsia="en-US"/>
    </w:rPr>
  </w:style>
  <w:style w:type="paragraph" w:customStyle="1" w:styleId="aDWPara">
    <w:name w:val="a DW Para"/>
    <w:basedOn w:val="Normal"/>
    <w:rsid w:val="00F91860"/>
    <w:pPr>
      <w:numPr>
        <w:numId w:val="23"/>
      </w:numPr>
      <w:autoSpaceDE/>
      <w:autoSpaceDN/>
      <w:spacing w:after="240"/>
    </w:pPr>
    <w:rPr>
      <w:rFonts w:ascii="Arial" w:hAnsi="Arial" w:cs="Arial"/>
      <w:sz w:val="22"/>
      <w:szCs w:val="22"/>
      <w:lang w:eastAsia="en-US"/>
    </w:rPr>
  </w:style>
  <w:style w:type="paragraph" w:customStyle="1" w:styleId="aDWHeading">
    <w:name w:val="a DW Heading"/>
    <w:basedOn w:val="Normal"/>
    <w:next w:val="aDWPara"/>
    <w:link w:val="aDWHeadingChar"/>
    <w:rsid w:val="00F91860"/>
    <w:pPr>
      <w:autoSpaceDE/>
      <w:autoSpaceDN/>
      <w:spacing w:line="480" w:lineRule="auto"/>
    </w:pPr>
    <w:rPr>
      <w:rFonts w:ascii="Arial" w:hAnsi="Arial"/>
      <w:b/>
      <w:sz w:val="24"/>
      <w:lang w:eastAsia="en-US"/>
    </w:rPr>
  </w:style>
  <w:style w:type="character" w:customStyle="1" w:styleId="aDWHeadingChar">
    <w:name w:val="a DW Heading Char"/>
    <w:link w:val="aDWHeading"/>
    <w:rsid w:val="00F91860"/>
    <w:rPr>
      <w:rFonts w:ascii="Arial" w:hAnsi="Arial"/>
      <w:b/>
      <w:sz w:val="24"/>
      <w:lang w:val="en-GB" w:eastAsia="en-US" w:bidi="ar-SA"/>
    </w:rPr>
  </w:style>
  <w:style w:type="character" w:styleId="Hyperlink">
    <w:name w:val="Hyperlink"/>
    <w:rsid w:val="00AE4885"/>
    <w:rPr>
      <w:color w:val="0000FF"/>
      <w:u w:val="single"/>
    </w:rPr>
  </w:style>
  <w:style w:type="character" w:styleId="CommentReference">
    <w:name w:val="annotation reference"/>
    <w:semiHidden/>
    <w:rsid w:val="004010AA"/>
    <w:rPr>
      <w:sz w:val="16"/>
      <w:szCs w:val="16"/>
    </w:rPr>
  </w:style>
  <w:style w:type="paragraph" w:styleId="CommentSubject">
    <w:name w:val="annotation subject"/>
    <w:basedOn w:val="CommentText"/>
    <w:next w:val="CommentText"/>
    <w:semiHidden/>
    <w:rsid w:val="004010AA"/>
    <w:rPr>
      <w:rFonts w:ascii="Times New Roman" w:hAnsi="Times New Roman" w:cs="Times New Roman"/>
      <w:b/>
      <w:bCs/>
    </w:rPr>
  </w:style>
  <w:style w:type="paragraph" w:styleId="BodyText2">
    <w:name w:val="Body Text 2"/>
    <w:basedOn w:val="Normal"/>
    <w:link w:val="BodyText2Char"/>
    <w:rsid w:val="003C124D"/>
    <w:pPr>
      <w:autoSpaceDE/>
      <w:autoSpaceDN/>
      <w:spacing w:after="120" w:line="480" w:lineRule="auto"/>
    </w:pPr>
  </w:style>
  <w:style w:type="character" w:customStyle="1" w:styleId="BodyText2Char">
    <w:name w:val="Body Text 2 Char"/>
    <w:link w:val="BodyText2"/>
    <w:rsid w:val="003C124D"/>
    <w:rPr>
      <w:lang w:val="en-GB" w:eastAsia="en-GB" w:bidi="ar-SA"/>
    </w:rPr>
  </w:style>
  <w:style w:type="paragraph" w:styleId="BodyText3">
    <w:name w:val="Body Text 3"/>
    <w:basedOn w:val="Normal"/>
    <w:rsid w:val="00C3017A"/>
    <w:pPr>
      <w:spacing w:after="120"/>
    </w:pPr>
    <w:rPr>
      <w:sz w:val="16"/>
      <w:szCs w:val="16"/>
    </w:rPr>
  </w:style>
  <w:style w:type="character" w:styleId="FootnoteReference">
    <w:name w:val="footnote reference"/>
    <w:semiHidden/>
    <w:rsid w:val="00C445B9"/>
    <w:rPr>
      <w:vertAlign w:val="superscript"/>
    </w:rPr>
  </w:style>
  <w:style w:type="paragraph" w:styleId="ListParagraph">
    <w:name w:val="List Paragraph"/>
    <w:basedOn w:val="Normal"/>
    <w:uiPriority w:val="34"/>
    <w:qFormat/>
    <w:rsid w:val="005F0BE7"/>
    <w:pPr>
      <w:ind w:left="720"/>
    </w:pPr>
  </w:style>
  <w:style w:type="character" w:customStyle="1" w:styleId="FooterChar">
    <w:name w:val="Footer Char"/>
    <w:link w:val="Footer"/>
    <w:rsid w:val="00317051"/>
  </w:style>
  <w:style w:type="character" w:customStyle="1" w:styleId="Heading1Char">
    <w:name w:val="Heading 1 Char"/>
    <w:link w:val="Heading1"/>
    <w:rsid w:val="00105540"/>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43"/>
    <w:pPr>
      <w:autoSpaceDE w:val="0"/>
      <w:autoSpaceDN w:val="0"/>
    </w:pPr>
    <w:rPr>
      <w:lang w:eastAsia="en-GB"/>
    </w:rPr>
  </w:style>
  <w:style w:type="paragraph" w:styleId="Heading1">
    <w:name w:val="heading 1"/>
    <w:basedOn w:val="Normal"/>
    <w:next w:val="Normal"/>
    <w:link w:val="Heading1Char"/>
    <w:qFormat/>
    <w:pPr>
      <w:keepNext/>
      <w:widowControl w:val="0"/>
      <w:outlineLvl w:val="0"/>
    </w:pPr>
    <w:rPr>
      <w:u w:val="single"/>
    </w:rPr>
  </w:style>
  <w:style w:type="paragraph" w:styleId="Heading2">
    <w:name w:val="heading 2"/>
    <w:basedOn w:val="Normal"/>
    <w:next w:val="Normal"/>
    <w:qFormat/>
    <w:pPr>
      <w:keepNext/>
      <w:widowControl w:val="0"/>
      <w:outlineLvl w:val="1"/>
    </w:pPr>
    <w:rPr>
      <w:b/>
      <w:bCs/>
      <w:u w:val="single"/>
    </w:rPr>
  </w:style>
  <w:style w:type="paragraph" w:styleId="Heading3">
    <w:name w:val="heading 3"/>
    <w:basedOn w:val="Normal"/>
    <w:next w:val="Normal"/>
    <w:qFormat/>
    <w:pPr>
      <w:keepNext/>
      <w:widowControl w:val="0"/>
      <w:outlineLvl w:val="2"/>
    </w:pPr>
    <w:rPr>
      <w:b/>
      <w:bCs/>
      <w:sz w:val="22"/>
      <w:szCs w:val="22"/>
    </w:rPr>
  </w:style>
  <w:style w:type="paragraph" w:styleId="Heading4">
    <w:name w:val="heading 4"/>
    <w:basedOn w:val="Normal"/>
    <w:next w:val="Normal"/>
    <w:qFormat/>
    <w:pPr>
      <w:keepNext/>
      <w:widowControl w:val="0"/>
      <w:jc w:val="center"/>
      <w:outlineLvl w:val="3"/>
    </w:pPr>
    <w:rPr>
      <w:b/>
      <w:bCs/>
      <w:sz w:val="22"/>
      <w:szCs w:val="22"/>
      <w:u w:val="single"/>
    </w:rPr>
  </w:style>
  <w:style w:type="paragraph" w:styleId="Heading5">
    <w:name w:val="heading 5"/>
    <w:basedOn w:val="Normal"/>
    <w:next w:val="Normal"/>
    <w:qFormat/>
    <w:pPr>
      <w:keepNext/>
      <w:outlineLvl w:val="4"/>
    </w:pPr>
    <w:rPr>
      <w:rFonts w:ascii="CG Times (WN)" w:hAnsi="CG Times (WN)" w:cs="CG Times (WN)"/>
      <w:b/>
      <w:bCs/>
      <w:sz w:val="22"/>
      <w:szCs w:val="22"/>
      <w:u w:val="single"/>
    </w:rPr>
  </w:style>
  <w:style w:type="paragraph" w:styleId="Heading6">
    <w:name w:val="heading 6"/>
    <w:basedOn w:val="Normal"/>
    <w:next w:val="Normal"/>
    <w:qFormat/>
    <w:pPr>
      <w:keepNext/>
      <w:ind w:left="5800" w:firstLine="680"/>
      <w:outlineLvl w:val="5"/>
    </w:pPr>
    <w:rPr>
      <w:sz w:val="22"/>
      <w:szCs w:val="22"/>
      <w:u w:val="single"/>
    </w:rPr>
  </w:style>
  <w:style w:type="paragraph" w:styleId="Heading7">
    <w:name w:val="heading 7"/>
    <w:basedOn w:val="Normal"/>
    <w:next w:val="Normal"/>
    <w:qFormat/>
    <w:pPr>
      <w:keepNext/>
      <w:ind w:left="6078" w:firstLine="720"/>
      <w:outlineLvl w:val="6"/>
    </w:pPr>
    <w:rPr>
      <w:sz w:val="24"/>
      <w:szCs w:val="24"/>
      <w:u w:val="single"/>
    </w:rPr>
  </w:style>
  <w:style w:type="paragraph" w:styleId="Heading8">
    <w:name w:val="heading 8"/>
    <w:basedOn w:val="Normal"/>
    <w:next w:val="Normal"/>
    <w:qFormat/>
    <w:pPr>
      <w:keepNext/>
      <w:ind w:left="6521"/>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1080"/>
    </w:pPr>
    <w:rPr>
      <w:rFonts w:ascii="CG Times (WN)" w:hAnsi="CG Times (WN)" w:cs="CG Times (WN)"/>
      <w:i/>
      <w:iCs/>
    </w:rPr>
  </w:style>
  <w:style w:type="paragraph" w:styleId="CommentText">
    <w:name w:val="annotation text"/>
    <w:basedOn w:val="FootnoteBase"/>
    <w:semiHidden/>
  </w:style>
  <w:style w:type="paragraph" w:customStyle="1" w:styleId="FootnoteBase">
    <w:name w:val="Footnote Base"/>
    <w:basedOn w:val="Normal"/>
    <w:rPr>
      <w:rFonts w:ascii="CG Times (WN)" w:hAnsi="CG Times (WN)" w:cs="CG Times (WN)"/>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sid w:val="00946332"/>
    <w:pPr>
      <w:autoSpaceDE/>
      <w:autoSpaceDN/>
    </w:pPr>
    <w:rPr>
      <w:b/>
      <w:bCs/>
      <w:sz w:val="28"/>
      <w:szCs w:val="28"/>
      <w:lang w:eastAsia="en-US"/>
    </w:rPr>
  </w:style>
  <w:style w:type="paragraph" w:styleId="Footer">
    <w:name w:val="footer"/>
    <w:basedOn w:val="Normal"/>
    <w:link w:val="FooterChar"/>
    <w:rsid w:val="00CE1160"/>
    <w:pPr>
      <w:tabs>
        <w:tab w:val="center" w:pos="4153"/>
        <w:tab w:val="right" w:pos="8306"/>
      </w:tabs>
    </w:pPr>
  </w:style>
  <w:style w:type="character" w:styleId="PageNumber">
    <w:name w:val="page number"/>
    <w:basedOn w:val="DefaultParagraphFont"/>
    <w:rsid w:val="00CE1160"/>
  </w:style>
  <w:style w:type="paragraph" w:styleId="BalloonText">
    <w:name w:val="Balloon Text"/>
    <w:basedOn w:val="Normal"/>
    <w:semiHidden/>
    <w:rsid w:val="00171C8C"/>
    <w:rPr>
      <w:rFonts w:ascii="Tahoma" w:hAnsi="Tahoma" w:cs="Tahoma"/>
      <w:sz w:val="16"/>
      <w:szCs w:val="16"/>
    </w:rPr>
  </w:style>
  <w:style w:type="paragraph" w:styleId="BodyTextIndent">
    <w:name w:val="Body Text Indent"/>
    <w:basedOn w:val="Normal"/>
    <w:rsid w:val="003C43E8"/>
    <w:pPr>
      <w:spacing w:after="120"/>
      <w:ind w:left="283"/>
    </w:pPr>
  </w:style>
  <w:style w:type="paragraph" w:styleId="FootnoteText">
    <w:name w:val="footnote text"/>
    <w:basedOn w:val="Normal"/>
    <w:semiHidden/>
    <w:rsid w:val="003C43E8"/>
    <w:pPr>
      <w:autoSpaceDE/>
      <w:autoSpaceDN/>
    </w:pPr>
    <w:rPr>
      <w:lang w:eastAsia="en-US"/>
    </w:rPr>
  </w:style>
  <w:style w:type="paragraph" w:customStyle="1" w:styleId="Default">
    <w:name w:val="Default"/>
    <w:rsid w:val="000D5B1E"/>
    <w:pPr>
      <w:autoSpaceDE w:val="0"/>
      <w:autoSpaceDN w:val="0"/>
      <w:adjustRightInd w:val="0"/>
    </w:pPr>
    <w:rPr>
      <w:rFonts w:ascii="Arial" w:hAnsi="Arial" w:cs="Arial"/>
      <w:color w:val="000000"/>
      <w:sz w:val="24"/>
      <w:szCs w:val="24"/>
      <w:lang w:eastAsia="en-GB"/>
    </w:rPr>
  </w:style>
  <w:style w:type="paragraph" w:customStyle="1" w:styleId="subsubsubparagraph">
    <w:name w:val="sub sub sub paragraph"/>
    <w:basedOn w:val="Normal"/>
    <w:rsid w:val="00155723"/>
    <w:pPr>
      <w:numPr>
        <w:numId w:val="4"/>
      </w:numPr>
      <w:tabs>
        <w:tab w:val="left" w:pos="720"/>
        <w:tab w:val="num" w:pos="1080"/>
        <w:tab w:val="left" w:pos="1440"/>
        <w:tab w:val="left" w:pos="2160"/>
        <w:tab w:val="left" w:pos="2880"/>
        <w:tab w:val="left" w:pos="3600"/>
        <w:tab w:val="left" w:pos="4321"/>
      </w:tabs>
      <w:autoSpaceDE/>
      <w:autoSpaceDN/>
      <w:spacing w:after="240"/>
      <w:ind w:left="720"/>
    </w:pPr>
    <w:rPr>
      <w:sz w:val="24"/>
      <w:lang w:eastAsia="en-US"/>
    </w:rPr>
  </w:style>
  <w:style w:type="table" w:styleId="TableGrid">
    <w:name w:val="Table Grid"/>
    <w:basedOn w:val="TableNormal"/>
    <w:rsid w:val="00F9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P101Para">
    <w:name w:val="JSP 101_Para"/>
    <w:basedOn w:val="Normal"/>
    <w:rsid w:val="00F91860"/>
    <w:pPr>
      <w:numPr>
        <w:numId w:val="22"/>
      </w:numPr>
      <w:tabs>
        <w:tab w:val="left" w:pos="1134"/>
        <w:tab w:val="left" w:pos="1701"/>
        <w:tab w:val="left" w:pos="2268"/>
        <w:tab w:val="left" w:pos="2835"/>
      </w:tabs>
      <w:autoSpaceDE/>
      <w:autoSpaceDN/>
      <w:spacing w:after="220"/>
    </w:pPr>
    <w:rPr>
      <w:rFonts w:ascii="Arial" w:hAnsi="Arial"/>
      <w:sz w:val="22"/>
      <w:lang w:eastAsia="en-US"/>
    </w:rPr>
  </w:style>
  <w:style w:type="paragraph" w:customStyle="1" w:styleId="aDWPara">
    <w:name w:val="a DW Para"/>
    <w:basedOn w:val="Normal"/>
    <w:rsid w:val="00F91860"/>
    <w:pPr>
      <w:numPr>
        <w:numId w:val="23"/>
      </w:numPr>
      <w:autoSpaceDE/>
      <w:autoSpaceDN/>
      <w:spacing w:after="240"/>
    </w:pPr>
    <w:rPr>
      <w:rFonts w:ascii="Arial" w:hAnsi="Arial" w:cs="Arial"/>
      <w:sz w:val="22"/>
      <w:szCs w:val="22"/>
      <w:lang w:eastAsia="en-US"/>
    </w:rPr>
  </w:style>
  <w:style w:type="paragraph" w:customStyle="1" w:styleId="aDWHeading">
    <w:name w:val="a DW Heading"/>
    <w:basedOn w:val="Normal"/>
    <w:next w:val="aDWPara"/>
    <w:link w:val="aDWHeadingChar"/>
    <w:rsid w:val="00F91860"/>
    <w:pPr>
      <w:autoSpaceDE/>
      <w:autoSpaceDN/>
      <w:spacing w:line="480" w:lineRule="auto"/>
    </w:pPr>
    <w:rPr>
      <w:rFonts w:ascii="Arial" w:hAnsi="Arial"/>
      <w:b/>
      <w:sz w:val="24"/>
      <w:lang w:eastAsia="en-US"/>
    </w:rPr>
  </w:style>
  <w:style w:type="character" w:customStyle="1" w:styleId="aDWHeadingChar">
    <w:name w:val="a DW Heading Char"/>
    <w:link w:val="aDWHeading"/>
    <w:rsid w:val="00F91860"/>
    <w:rPr>
      <w:rFonts w:ascii="Arial" w:hAnsi="Arial"/>
      <w:b/>
      <w:sz w:val="24"/>
      <w:lang w:val="en-GB" w:eastAsia="en-US" w:bidi="ar-SA"/>
    </w:rPr>
  </w:style>
  <w:style w:type="character" w:styleId="Hyperlink">
    <w:name w:val="Hyperlink"/>
    <w:rsid w:val="00AE4885"/>
    <w:rPr>
      <w:color w:val="0000FF"/>
      <w:u w:val="single"/>
    </w:rPr>
  </w:style>
  <w:style w:type="character" w:styleId="CommentReference">
    <w:name w:val="annotation reference"/>
    <w:semiHidden/>
    <w:rsid w:val="004010AA"/>
    <w:rPr>
      <w:sz w:val="16"/>
      <w:szCs w:val="16"/>
    </w:rPr>
  </w:style>
  <w:style w:type="paragraph" w:styleId="CommentSubject">
    <w:name w:val="annotation subject"/>
    <w:basedOn w:val="CommentText"/>
    <w:next w:val="CommentText"/>
    <w:semiHidden/>
    <w:rsid w:val="004010AA"/>
    <w:rPr>
      <w:rFonts w:ascii="Times New Roman" w:hAnsi="Times New Roman" w:cs="Times New Roman"/>
      <w:b/>
      <w:bCs/>
    </w:rPr>
  </w:style>
  <w:style w:type="paragraph" w:styleId="BodyText2">
    <w:name w:val="Body Text 2"/>
    <w:basedOn w:val="Normal"/>
    <w:link w:val="BodyText2Char"/>
    <w:rsid w:val="003C124D"/>
    <w:pPr>
      <w:autoSpaceDE/>
      <w:autoSpaceDN/>
      <w:spacing w:after="120" w:line="480" w:lineRule="auto"/>
    </w:pPr>
  </w:style>
  <w:style w:type="character" w:customStyle="1" w:styleId="BodyText2Char">
    <w:name w:val="Body Text 2 Char"/>
    <w:link w:val="BodyText2"/>
    <w:rsid w:val="003C124D"/>
    <w:rPr>
      <w:lang w:val="en-GB" w:eastAsia="en-GB" w:bidi="ar-SA"/>
    </w:rPr>
  </w:style>
  <w:style w:type="paragraph" w:styleId="BodyText3">
    <w:name w:val="Body Text 3"/>
    <w:basedOn w:val="Normal"/>
    <w:rsid w:val="00C3017A"/>
    <w:pPr>
      <w:spacing w:after="120"/>
    </w:pPr>
    <w:rPr>
      <w:sz w:val="16"/>
      <w:szCs w:val="16"/>
    </w:rPr>
  </w:style>
  <w:style w:type="character" w:styleId="FootnoteReference">
    <w:name w:val="footnote reference"/>
    <w:semiHidden/>
    <w:rsid w:val="00C445B9"/>
    <w:rPr>
      <w:vertAlign w:val="superscript"/>
    </w:rPr>
  </w:style>
  <w:style w:type="paragraph" w:styleId="ListParagraph">
    <w:name w:val="List Paragraph"/>
    <w:basedOn w:val="Normal"/>
    <w:uiPriority w:val="34"/>
    <w:qFormat/>
    <w:rsid w:val="005F0BE7"/>
    <w:pPr>
      <w:ind w:left="720"/>
    </w:pPr>
  </w:style>
  <w:style w:type="character" w:customStyle="1" w:styleId="FooterChar">
    <w:name w:val="Footer Char"/>
    <w:link w:val="Footer"/>
    <w:rsid w:val="00317051"/>
  </w:style>
  <w:style w:type="character" w:customStyle="1" w:styleId="Heading1Char">
    <w:name w:val="Heading 1 Char"/>
    <w:link w:val="Heading1"/>
    <w:rsid w:val="0010554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005">
      <w:bodyDiv w:val="1"/>
      <w:marLeft w:val="0"/>
      <w:marRight w:val="0"/>
      <w:marTop w:val="0"/>
      <w:marBottom w:val="0"/>
      <w:divBdr>
        <w:top w:val="none" w:sz="0" w:space="0" w:color="auto"/>
        <w:left w:val="none" w:sz="0" w:space="0" w:color="auto"/>
        <w:bottom w:val="none" w:sz="0" w:space="0" w:color="auto"/>
        <w:right w:val="none" w:sz="0" w:space="0" w:color="auto"/>
      </w:divBdr>
    </w:div>
    <w:div w:id="536431963">
      <w:bodyDiv w:val="1"/>
      <w:marLeft w:val="0"/>
      <w:marRight w:val="0"/>
      <w:marTop w:val="0"/>
      <w:marBottom w:val="0"/>
      <w:divBdr>
        <w:top w:val="none" w:sz="0" w:space="0" w:color="auto"/>
        <w:left w:val="none" w:sz="0" w:space="0" w:color="auto"/>
        <w:bottom w:val="none" w:sz="0" w:space="0" w:color="auto"/>
        <w:right w:val="none" w:sz="0" w:space="0" w:color="auto"/>
      </w:divBdr>
    </w:div>
    <w:div w:id="631402105">
      <w:bodyDiv w:val="1"/>
      <w:marLeft w:val="0"/>
      <w:marRight w:val="0"/>
      <w:marTop w:val="0"/>
      <w:marBottom w:val="0"/>
      <w:divBdr>
        <w:top w:val="none" w:sz="0" w:space="0" w:color="auto"/>
        <w:left w:val="none" w:sz="0" w:space="0" w:color="auto"/>
        <w:bottom w:val="none" w:sz="0" w:space="0" w:color="auto"/>
        <w:right w:val="none" w:sz="0" w:space="0" w:color="auto"/>
      </w:divBdr>
    </w:div>
    <w:div w:id="666057887">
      <w:bodyDiv w:val="1"/>
      <w:marLeft w:val="0"/>
      <w:marRight w:val="0"/>
      <w:marTop w:val="0"/>
      <w:marBottom w:val="0"/>
      <w:divBdr>
        <w:top w:val="none" w:sz="0" w:space="0" w:color="auto"/>
        <w:left w:val="none" w:sz="0" w:space="0" w:color="auto"/>
        <w:bottom w:val="none" w:sz="0" w:space="0" w:color="auto"/>
        <w:right w:val="none" w:sz="0" w:space="0" w:color="auto"/>
      </w:divBdr>
    </w:div>
    <w:div w:id="732696988">
      <w:bodyDiv w:val="1"/>
      <w:marLeft w:val="0"/>
      <w:marRight w:val="0"/>
      <w:marTop w:val="0"/>
      <w:marBottom w:val="0"/>
      <w:divBdr>
        <w:top w:val="none" w:sz="0" w:space="0" w:color="auto"/>
        <w:left w:val="none" w:sz="0" w:space="0" w:color="auto"/>
        <w:bottom w:val="none" w:sz="0" w:space="0" w:color="auto"/>
        <w:right w:val="none" w:sz="0" w:space="0" w:color="auto"/>
      </w:divBdr>
    </w:div>
    <w:div w:id="1145121841">
      <w:bodyDiv w:val="1"/>
      <w:marLeft w:val="0"/>
      <w:marRight w:val="0"/>
      <w:marTop w:val="0"/>
      <w:marBottom w:val="0"/>
      <w:divBdr>
        <w:top w:val="none" w:sz="0" w:space="0" w:color="auto"/>
        <w:left w:val="none" w:sz="0" w:space="0" w:color="auto"/>
        <w:bottom w:val="none" w:sz="0" w:space="0" w:color="auto"/>
        <w:right w:val="none" w:sz="0" w:space="0" w:color="auto"/>
      </w:divBdr>
    </w:div>
    <w:div w:id="1430806626">
      <w:bodyDiv w:val="1"/>
      <w:marLeft w:val="0"/>
      <w:marRight w:val="0"/>
      <w:marTop w:val="0"/>
      <w:marBottom w:val="0"/>
      <w:divBdr>
        <w:top w:val="none" w:sz="0" w:space="0" w:color="auto"/>
        <w:left w:val="none" w:sz="0" w:space="0" w:color="auto"/>
        <w:bottom w:val="none" w:sz="0" w:space="0" w:color="auto"/>
        <w:right w:val="none" w:sz="0" w:space="0" w:color="auto"/>
      </w:divBdr>
    </w:div>
    <w:div w:id="1484463726">
      <w:bodyDiv w:val="1"/>
      <w:marLeft w:val="0"/>
      <w:marRight w:val="0"/>
      <w:marTop w:val="0"/>
      <w:marBottom w:val="0"/>
      <w:divBdr>
        <w:top w:val="none" w:sz="0" w:space="0" w:color="auto"/>
        <w:left w:val="none" w:sz="0" w:space="0" w:color="auto"/>
        <w:bottom w:val="none" w:sz="0" w:space="0" w:color="auto"/>
        <w:right w:val="none" w:sz="0" w:space="0" w:color="auto"/>
      </w:divBdr>
    </w:div>
    <w:div w:id="1629967411">
      <w:bodyDiv w:val="1"/>
      <w:marLeft w:val="0"/>
      <w:marRight w:val="0"/>
      <w:marTop w:val="0"/>
      <w:marBottom w:val="0"/>
      <w:divBdr>
        <w:top w:val="none" w:sz="0" w:space="0" w:color="auto"/>
        <w:left w:val="none" w:sz="0" w:space="0" w:color="auto"/>
        <w:bottom w:val="none" w:sz="0" w:space="0" w:color="auto"/>
        <w:right w:val="none" w:sz="0" w:space="0" w:color="auto"/>
      </w:divBdr>
    </w:div>
    <w:div w:id="1959800218">
      <w:bodyDiv w:val="1"/>
      <w:marLeft w:val="0"/>
      <w:marRight w:val="0"/>
      <w:marTop w:val="0"/>
      <w:marBottom w:val="0"/>
      <w:divBdr>
        <w:top w:val="none" w:sz="0" w:space="0" w:color="auto"/>
        <w:left w:val="none" w:sz="0" w:space="0" w:color="auto"/>
        <w:bottom w:val="none" w:sz="0" w:space="0" w:color="auto"/>
        <w:right w:val="none" w:sz="0" w:space="0" w:color="auto"/>
      </w:divBdr>
    </w:div>
    <w:div w:id="2029405699">
      <w:bodyDiv w:val="1"/>
      <w:marLeft w:val="0"/>
      <w:marRight w:val="0"/>
      <w:marTop w:val="0"/>
      <w:marBottom w:val="0"/>
      <w:divBdr>
        <w:top w:val="none" w:sz="0" w:space="0" w:color="auto"/>
        <w:left w:val="none" w:sz="0" w:space="0" w:color="auto"/>
        <w:bottom w:val="none" w:sz="0" w:space="0" w:color="auto"/>
        <w:right w:val="none" w:sz="0" w:space="0" w:color="auto"/>
      </w:divBdr>
    </w:div>
    <w:div w:id="21448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3229-9706-4A00-A9BC-F40DFBCE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Army Water Polo Tour 2017</vt:lpstr>
    </vt:vector>
  </TitlesOfParts>
  <Company>Ministry of Defence</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Water Polo Tour 2017</dc:title>
  <dc:creator>luke illlingworth</dc:creator>
  <cp:lastModifiedBy>tmoillingworthl192</cp:lastModifiedBy>
  <cp:revision>4</cp:revision>
  <cp:lastPrinted>2016-03-31T09:21:00Z</cp:lastPrinted>
  <dcterms:created xsi:type="dcterms:W3CDTF">2018-02-14T11:11:00Z</dcterms:created>
  <dcterms:modified xsi:type="dcterms:W3CDTF">2018-02-14T11:13:00Z</dcterms:modified>
</cp:coreProperties>
</file>